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05CF4" w:rsidP="6DE040B9" w:rsidRDefault="009E016E" w14:paraId="5A801A86" w14:textId="3D9E485A">
      <w:pPr>
        <w:spacing w:after="0" w:line="360" w:lineRule="auto"/>
        <w:jc w:val="center"/>
      </w:pPr>
      <w:r w:rsidR="6831545B">
        <w:drawing>
          <wp:inline wp14:editId="1DA88C84" wp14:anchorId="0D6D52D4">
            <wp:extent cx="5724525" cy="2314591"/>
            <wp:effectExtent l="0" t="0" r="0" b="0"/>
            <wp:docPr id="2139516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951635" name=""/>
                    <pic:cNvPicPr/>
                  </pic:nvPicPr>
                  <pic:blipFill>
                    <a:blip xmlns:r="http://schemas.openxmlformats.org/officeDocument/2006/relationships" r:embed="rId20566162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9763" r="0" b="183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4525" cy="231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16E">
        <w:rPr/>
        <w:t xml:space="preserve"> </w:t>
      </w:r>
    </w:p>
    <w:p w:rsidR="7AA8029B" w:rsidP="7AA8029B" w:rsidRDefault="7AA8029B" w14:paraId="32D4D649" w14:textId="2852E661">
      <w:pPr>
        <w:spacing w:after="0" w:line="360" w:lineRule="auto"/>
        <w:jc w:val="center"/>
        <w:rPr>
          <w:rFonts w:ascii="Open Sans" w:hAnsi="Open Sans" w:cs="Open Sans"/>
          <w:b/>
          <w:bCs/>
          <w:color w:val="002060"/>
          <w:sz w:val="36"/>
          <w:szCs w:val="36"/>
        </w:rPr>
      </w:pPr>
    </w:p>
    <w:p w:rsidRPr="00DB06F9" w:rsidR="009E016E" w:rsidP="6DE040B9" w:rsidRDefault="00A6130F" w14:paraId="47B339B1" w14:textId="7F867891">
      <w:pPr>
        <w:spacing w:after="0" w:line="360" w:lineRule="auto"/>
        <w:jc w:val="center"/>
        <w:rPr>
          <w:rFonts w:ascii="Open Sans" w:hAnsi="Open Sans" w:cs="Open Sans"/>
          <w:b/>
          <w:bCs/>
          <w:color w:val="FFC000" w:themeColor="accent4"/>
          <w:sz w:val="34"/>
          <w:szCs w:val="34"/>
        </w:rPr>
      </w:pPr>
      <w:r w:rsidRPr="00DB06F9">
        <w:rPr>
          <w:rFonts w:ascii="Open Sans" w:hAnsi="Open Sans" w:cs="Open Sans"/>
          <w:b/>
          <w:bCs/>
          <w:color w:val="FFC000" w:themeColor="accent4"/>
          <w:sz w:val="34"/>
          <w:szCs w:val="34"/>
        </w:rPr>
        <w:t>REGULAMENTO</w:t>
      </w:r>
      <w:r w:rsidRPr="00DB06F9" w:rsidR="001732AA">
        <w:rPr>
          <w:rFonts w:ascii="Open Sans" w:hAnsi="Open Sans" w:cs="Open Sans"/>
          <w:b/>
          <w:bCs/>
          <w:color w:val="FFC000" w:themeColor="accent4"/>
          <w:sz w:val="34"/>
          <w:szCs w:val="34"/>
        </w:rPr>
        <w:t xml:space="preserve"> </w:t>
      </w:r>
      <w:r w:rsidRPr="00DB06F9" w:rsidR="004C65A2">
        <w:rPr>
          <w:rFonts w:ascii="Open Sans" w:hAnsi="Open Sans" w:cs="Open Sans"/>
          <w:b/>
          <w:bCs/>
          <w:color w:val="FFC000" w:themeColor="accent4"/>
          <w:sz w:val="34"/>
          <w:szCs w:val="34"/>
        </w:rPr>
        <w:t>OFICIAL</w:t>
      </w:r>
    </w:p>
    <w:p w:rsidRPr="00711EAA" w:rsidR="001B7BC3" w:rsidP="00896086" w:rsidRDefault="00A6130F" w14:paraId="26CF1F9C" w14:textId="7D9442B2">
      <w:pPr>
        <w:spacing w:after="0" w:line="360" w:lineRule="auto"/>
        <w:jc w:val="both"/>
        <w:rPr>
          <w:rFonts w:ascii="Open Sans" w:hAnsi="Open Sans" w:cs="Open Sans"/>
        </w:rPr>
      </w:pPr>
      <w:r w:rsidRPr="00711EAA">
        <w:rPr>
          <w:rFonts w:ascii="Open Sans" w:hAnsi="Open Sans" w:cs="Open Sans"/>
        </w:rPr>
        <w:t xml:space="preserve">Os </w:t>
      </w:r>
      <w:r w:rsidRPr="00711EAA" w:rsidR="004B343F">
        <w:rPr>
          <w:rFonts w:ascii="Open Sans" w:hAnsi="Open Sans" w:cs="Open Sans"/>
        </w:rPr>
        <w:t xml:space="preserve">Prémios </w:t>
      </w:r>
      <w:r w:rsidRPr="00711EAA">
        <w:rPr>
          <w:rFonts w:ascii="Open Sans" w:hAnsi="Open Sans" w:cs="Open Sans"/>
        </w:rPr>
        <w:t>VIVER SAUDÁVEL são organizados pela Revista VIVER SAUDÁVEL e acontece</w:t>
      </w:r>
      <w:r w:rsidRPr="00711EAA" w:rsidR="0072738C">
        <w:rPr>
          <w:rFonts w:ascii="Open Sans" w:hAnsi="Open Sans" w:cs="Open Sans"/>
        </w:rPr>
        <w:t>ra</w:t>
      </w:r>
      <w:r w:rsidRPr="00711EAA">
        <w:rPr>
          <w:rFonts w:ascii="Open Sans" w:hAnsi="Open Sans" w:cs="Open Sans"/>
        </w:rPr>
        <w:t xml:space="preserve">m pela primeira vez em 2021. Trata-se de uma iniciativa anual que visa distinguir a excelência e premiar o que melhor se faz na Nutrição em Portugal e </w:t>
      </w:r>
      <w:r w:rsidRPr="00711EAA" w:rsidR="002808F2">
        <w:rPr>
          <w:rFonts w:ascii="Open Sans" w:hAnsi="Open Sans" w:cs="Open Sans"/>
        </w:rPr>
        <w:t>o</w:t>
      </w:r>
      <w:r w:rsidRPr="00711EAA">
        <w:rPr>
          <w:rFonts w:ascii="Open Sans" w:hAnsi="Open Sans" w:cs="Open Sans"/>
        </w:rPr>
        <w:t xml:space="preserve">s </w:t>
      </w:r>
      <w:r w:rsidRPr="00711EAA" w:rsidR="00F40EC9">
        <w:rPr>
          <w:rFonts w:ascii="Open Sans" w:hAnsi="Open Sans" w:cs="Open Sans"/>
        </w:rPr>
        <w:t>Nutricionistas</w:t>
      </w:r>
      <w:r w:rsidRPr="00711EAA">
        <w:rPr>
          <w:rFonts w:ascii="Open Sans" w:hAnsi="Open Sans" w:cs="Open Sans"/>
        </w:rPr>
        <w:t xml:space="preserve"> que, pelo seu trabalho diário em prol da melhoria da Saúde dos portugueses, nas mais diversas áreas, elevam as Ciências da Nutrição. </w:t>
      </w:r>
    </w:p>
    <w:p w:rsidRPr="00711EAA" w:rsidR="004B343F" w:rsidP="00896086" w:rsidRDefault="004B343F" w14:paraId="3077E80C" w14:textId="030DE895">
      <w:pPr>
        <w:spacing w:after="0" w:line="360" w:lineRule="auto"/>
        <w:jc w:val="both"/>
        <w:rPr>
          <w:rFonts w:ascii="Open Sans" w:hAnsi="Open Sans" w:cs="Open Sans"/>
        </w:rPr>
      </w:pPr>
    </w:p>
    <w:p w:rsidRPr="00711EAA" w:rsidR="004B343F" w:rsidP="00896086" w:rsidRDefault="004B343F" w14:paraId="47A055E6" w14:textId="0C1CADDB">
      <w:pPr>
        <w:spacing w:after="0" w:line="360" w:lineRule="auto"/>
        <w:jc w:val="both"/>
        <w:rPr>
          <w:rFonts w:ascii="Open Sans" w:hAnsi="Open Sans" w:cs="Open Sans"/>
        </w:rPr>
      </w:pPr>
      <w:r w:rsidRPr="00711EAA">
        <w:rPr>
          <w:rFonts w:ascii="Open Sans" w:hAnsi="Open Sans" w:cs="Open Sans"/>
        </w:rPr>
        <w:t xml:space="preserve">Os Prémios VIVER SAUDÁVEL visam celebrar a Nutrição e os Nutricionistas portugueses enquanto promotores de uma sociedade mais saudável. Evidenciar o papel dos Nutricionistas, enquanto agentes estruturais da Saúde Pública, e a Nutrição, como ciência nuclear na Saúde Humana. Construir um espaço privilegiado para a relação e troca de experiências entre os diversos </w:t>
      </w:r>
      <w:r w:rsidRPr="00711EAA">
        <w:rPr>
          <w:rFonts w:ascii="Open Sans" w:hAnsi="Open Sans" w:cs="Open Sans"/>
          <w:i/>
          <w:iCs/>
        </w:rPr>
        <w:t>players</w:t>
      </w:r>
      <w:r w:rsidRPr="00711EAA">
        <w:rPr>
          <w:rFonts w:ascii="Open Sans" w:hAnsi="Open Sans" w:cs="Open Sans"/>
        </w:rPr>
        <w:t xml:space="preserve"> da</w:t>
      </w:r>
      <w:r w:rsidRPr="00711EAA" w:rsidR="001F5188">
        <w:rPr>
          <w:rFonts w:ascii="Open Sans" w:hAnsi="Open Sans" w:cs="Open Sans"/>
        </w:rPr>
        <w:t xml:space="preserve"> </w:t>
      </w:r>
      <w:r w:rsidRPr="00711EAA">
        <w:rPr>
          <w:rFonts w:ascii="Open Sans" w:hAnsi="Open Sans" w:cs="Open Sans"/>
        </w:rPr>
        <w:t>área da Nutrição.</w:t>
      </w:r>
    </w:p>
    <w:p w:rsidRPr="00711EAA" w:rsidR="001B7BC3" w:rsidP="00896086" w:rsidRDefault="001B7BC3" w14:paraId="7CB9E8CD" w14:textId="77777777">
      <w:pPr>
        <w:spacing w:after="0" w:line="360" w:lineRule="auto"/>
        <w:jc w:val="both"/>
        <w:rPr>
          <w:rFonts w:ascii="Open Sans" w:hAnsi="Open Sans" w:cs="Open Sans"/>
        </w:rPr>
      </w:pPr>
    </w:p>
    <w:p w:rsidRPr="00711EAA" w:rsidR="0072738C" w:rsidP="00896086" w:rsidRDefault="00A6130F" w14:paraId="5F8F439F" w14:textId="22933537">
      <w:pPr>
        <w:spacing w:after="0" w:line="360" w:lineRule="auto"/>
        <w:jc w:val="both"/>
        <w:rPr>
          <w:rFonts w:ascii="Open Sans" w:hAnsi="Open Sans" w:cs="Open Sans"/>
        </w:rPr>
      </w:pPr>
      <w:r w:rsidRPr="202074F9" w:rsidR="00A6130F">
        <w:rPr>
          <w:rFonts w:ascii="Open Sans" w:hAnsi="Open Sans" w:cs="Open Sans"/>
        </w:rPr>
        <w:t xml:space="preserve">Nesta </w:t>
      </w:r>
      <w:r w:rsidRPr="202074F9" w:rsidR="1B3CC3E6">
        <w:rPr>
          <w:rFonts w:ascii="Open Sans" w:hAnsi="Open Sans" w:cs="Open Sans"/>
          <w:b w:val="1"/>
          <w:bCs w:val="1"/>
        </w:rPr>
        <w:t>6</w:t>
      </w:r>
      <w:r w:rsidRPr="202074F9" w:rsidR="00A6130F">
        <w:rPr>
          <w:rFonts w:ascii="Open Sans" w:hAnsi="Open Sans" w:cs="Open Sans"/>
          <w:b w:val="1"/>
          <w:bCs w:val="1"/>
        </w:rPr>
        <w:t>ª edição</w:t>
      </w:r>
      <w:r w:rsidRPr="202074F9" w:rsidR="00A6130F">
        <w:rPr>
          <w:rFonts w:ascii="Open Sans" w:hAnsi="Open Sans" w:cs="Open Sans"/>
        </w:rPr>
        <w:t xml:space="preserve">, os </w:t>
      </w:r>
      <w:r w:rsidRPr="202074F9" w:rsidR="004B343F">
        <w:rPr>
          <w:rFonts w:ascii="Open Sans" w:hAnsi="Open Sans" w:cs="Open Sans"/>
        </w:rPr>
        <w:t>Prémios</w:t>
      </w:r>
      <w:r w:rsidRPr="202074F9" w:rsidR="00A6130F">
        <w:rPr>
          <w:rFonts w:ascii="Open Sans" w:hAnsi="Open Sans" w:cs="Open Sans"/>
        </w:rPr>
        <w:t xml:space="preserve"> VIVER SAUDÁVEL compreendem </w:t>
      </w:r>
      <w:r w:rsidRPr="202074F9" w:rsidR="2E8CC969">
        <w:rPr>
          <w:rFonts w:ascii="Open Sans" w:hAnsi="Open Sans" w:cs="Open Sans"/>
          <w:b w:val="1"/>
          <w:bCs w:val="1"/>
        </w:rPr>
        <w:t>6</w:t>
      </w:r>
      <w:r w:rsidRPr="202074F9" w:rsidR="0072738C">
        <w:rPr>
          <w:rFonts w:ascii="Open Sans" w:hAnsi="Open Sans" w:cs="Open Sans"/>
          <w:b w:val="1"/>
          <w:bCs w:val="1"/>
        </w:rPr>
        <w:t xml:space="preserve"> c</w:t>
      </w:r>
      <w:r w:rsidRPr="202074F9" w:rsidR="00A6130F">
        <w:rPr>
          <w:rFonts w:ascii="Open Sans" w:hAnsi="Open Sans" w:cs="Open Sans"/>
          <w:b w:val="1"/>
          <w:bCs w:val="1"/>
        </w:rPr>
        <w:t>ategorias</w:t>
      </w:r>
      <w:r w:rsidRPr="202074F9" w:rsidR="00A6130F">
        <w:rPr>
          <w:rFonts w:ascii="Open Sans" w:hAnsi="Open Sans" w:cs="Open Sans"/>
        </w:rPr>
        <w:t xml:space="preserve">: </w:t>
      </w:r>
    </w:p>
    <w:p w:rsidRPr="00711EAA" w:rsidR="0072738C" w:rsidP="00896086" w:rsidRDefault="00835952" w14:paraId="006539BC" w14:textId="31A9F0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</w:rPr>
      </w:pPr>
      <w:r w:rsidRPr="00711EAA">
        <w:rPr>
          <w:rFonts w:ascii="Open Sans" w:hAnsi="Open Sans" w:cs="Open Sans"/>
        </w:rPr>
        <w:t>“</w:t>
      </w:r>
      <w:r w:rsidRPr="00711EAA" w:rsidR="00A6130F">
        <w:rPr>
          <w:rFonts w:ascii="Open Sans" w:hAnsi="Open Sans" w:cs="Open Sans"/>
        </w:rPr>
        <w:t>Nutricionista do Ano</w:t>
      </w:r>
      <w:r w:rsidRPr="00711EAA">
        <w:rPr>
          <w:rFonts w:ascii="Open Sans" w:hAnsi="Open Sans" w:cs="Open Sans"/>
        </w:rPr>
        <w:t>”</w:t>
      </w:r>
    </w:p>
    <w:p w:rsidRPr="00711EAA" w:rsidR="0072738C" w:rsidP="00896086" w:rsidRDefault="0072738C" w14:paraId="1DEB6876" w14:textId="520A1F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</w:rPr>
      </w:pPr>
      <w:r w:rsidRPr="00711EAA">
        <w:rPr>
          <w:rFonts w:ascii="Open Sans" w:hAnsi="Open Sans" w:cs="Open Sans"/>
        </w:rPr>
        <w:t>“Projeto do Ano – Alimentação Coletiva e Restauração”</w:t>
      </w:r>
    </w:p>
    <w:p w:rsidRPr="00711EAA" w:rsidR="0072738C" w:rsidP="00896086" w:rsidRDefault="0072738C" w14:paraId="5C5477B9" w14:textId="11B8A48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</w:rPr>
      </w:pPr>
      <w:r w:rsidRPr="00711EAA">
        <w:rPr>
          <w:rFonts w:ascii="Open Sans" w:hAnsi="Open Sans" w:cs="Open Sans"/>
        </w:rPr>
        <w:t xml:space="preserve">“Projeto do Ano – </w:t>
      </w:r>
      <w:r w:rsidRPr="00711EAA" w:rsidR="00A8220F">
        <w:rPr>
          <w:rFonts w:ascii="Open Sans" w:hAnsi="Open Sans" w:cs="Open Sans"/>
        </w:rPr>
        <w:t xml:space="preserve">Nutrição Clínica” </w:t>
      </w:r>
    </w:p>
    <w:p w:rsidRPr="00711EAA" w:rsidR="0089349B" w:rsidP="00896086" w:rsidRDefault="0089349B" w14:paraId="44B39CFF" w14:textId="33F22D30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</w:rPr>
      </w:pPr>
      <w:r w:rsidRPr="00711EAA">
        <w:rPr>
          <w:rFonts w:ascii="Open Sans" w:hAnsi="Open Sans" w:cs="Open Sans"/>
        </w:rPr>
        <w:t xml:space="preserve">“Projeto do Ano – </w:t>
      </w:r>
      <w:r w:rsidRPr="00711EAA" w:rsidR="00A8220F">
        <w:rPr>
          <w:rFonts w:ascii="Open Sans" w:hAnsi="Open Sans" w:cs="Open Sans"/>
        </w:rPr>
        <w:t>Nutrição Comunitária e Saúde Pública”</w:t>
      </w:r>
    </w:p>
    <w:p w:rsidRPr="00711EAA" w:rsidR="00771146" w:rsidP="00491F10" w:rsidRDefault="00C07FFC" w14:paraId="5BFBCCE0" w14:textId="777777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</w:rPr>
      </w:pPr>
      <w:r w:rsidRPr="00711EAA">
        <w:rPr>
          <w:rFonts w:ascii="Open Sans" w:hAnsi="Open Sans" w:cs="Open Sans"/>
        </w:rPr>
        <w:t>“Projeto do Ano – Investigação”</w:t>
      </w:r>
    </w:p>
    <w:p w:rsidRPr="00711EAA" w:rsidR="5A5ED049" w:rsidP="0DA28342" w:rsidRDefault="5A5ED049" w14:paraId="40DD1A9A" w14:textId="2E3B9D6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</w:rPr>
      </w:pPr>
      <w:r w:rsidRPr="2B246BC8" w:rsidR="5A5ED049">
        <w:rPr>
          <w:rFonts w:ascii="Open Sans" w:hAnsi="Open Sans" w:cs="Open Sans"/>
        </w:rPr>
        <w:t>“Produto do Ano – Inovação”</w:t>
      </w:r>
    </w:p>
    <w:p w:rsidRPr="00491F10" w:rsidR="0072738C" w:rsidP="00896086" w:rsidRDefault="0072738C" w14:paraId="6C0E2C03" w14:textId="0EAF836D">
      <w:pPr>
        <w:pStyle w:val="PargrafodaLista"/>
        <w:numPr>
          <w:ilvl w:val="0"/>
          <w:numId w:val="6"/>
        </w:numPr>
        <w:pBdr>
          <w:bottom w:val="single" w:color="auto" w:sz="4" w:space="1"/>
        </w:pBdr>
        <w:spacing w:line="360" w:lineRule="auto"/>
        <w:jc w:val="both"/>
        <w:rPr>
          <w:rFonts w:ascii="Open Sans" w:hAnsi="Open Sans" w:cs="Open Sans"/>
          <w:b/>
          <w:bCs/>
          <w:color w:val="002060"/>
        </w:rPr>
      </w:pPr>
      <w:r w:rsidRPr="00491F10">
        <w:rPr>
          <w:rFonts w:ascii="Open Sans" w:hAnsi="Open Sans" w:cs="Open Sans"/>
          <w:b/>
          <w:bCs/>
          <w:color w:val="002060"/>
        </w:rPr>
        <w:lastRenderedPageBreak/>
        <w:t>PRÉMIO NUTRICIONISTA DO ANO</w:t>
      </w:r>
    </w:p>
    <w:p w:rsidRPr="00491F10" w:rsidR="0072738C" w:rsidP="00896086" w:rsidRDefault="0072738C" w14:paraId="0F5325E0" w14:textId="490FA11D">
      <w:pPr>
        <w:spacing w:after="0" w:line="360" w:lineRule="auto"/>
        <w:jc w:val="both"/>
        <w:rPr>
          <w:rFonts w:ascii="Open Sans" w:hAnsi="Open Sans" w:cs="Open Sans"/>
          <w:b/>
          <w:bCs/>
        </w:rPr>
      </w:pPr>
    </w:p>
    <w:p w:rsidR="00491F10" w:rsidP="00491F10" w:rsidRDefault="00A6130F" w14:paraId="3697625D" w14:textId="29BDD317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Open Sans" w:hAnsi="Open Sans" w:cs="Open Sans"/>
        </w:rPr>
      </w:pPr>
      <w:r w:rsidRPr="00491F10">
        <w:rPr>
          <w:rFonts w:ascii="Open Sans" w:hAnsi="Open Sans" w:cs="Open Sans"/>
        </w:rPr>
        <w:t xml:space="preserve">O prémio </w:t>
      </w:r>
      <w:r w:rsidRPr="00491F10" w:rsidR="001B7BC3">
        <w:rPr>
          <w:rFonts w:ascii="Open Sans" w:hAnsi="Open Sans" w:cs="Open Sans"/>
          <w:b/>
          <w:bCs/>
        </w:rPr>
        <w:t>“</w:t>
      </w:r>
      <w:r w:rsidRPr="00491F10">
        <w:rPr>
          <w:rFonts w:ascii="Open Sans" w:hAnsi="Open Sans" w:cs="Open Sans"/>
          <w:b/>
          <w:bCs/>
        </w:rPr>
        <w:t>Nutricionista do Ano</w:t>
      </w:r>
      <w:r w:rsidRPr="00491F10" w:rsidR="001B7BC3">
        <w:rPr>
          <w:rFonts w:ascii="Open Sans" w:hAnsi="Open Sans" w:cs="Open Sans"/>
          <w:b/>
          <w:bCs/>
        </w:rPr>
        <w:t>”</w:t>
      </w:r>
      <w:r w:rsidRPr="00491F10">
        <w:rPr>
          <w:rFonts w:ascii="Open Sans" w:hAnsi="Open Sans" w:cs="Open Sans"/>
        </w:rPr>
        <w:t xml:space="preserve"> destaca</w:t>
      </w:r>
      <w:r w:rsidRPr="00491F10" w:rsidR="005E1843">
        <w:rPr>
          <w:rFonts w:ascii="Open Sans" w:hAnsi="Open Sans" w:cs="Open Sans"/>
        </w:rPr>
        <w:t xml:space="preserve"> um</w:t>
      </w:r>
      <w:r w:rsidRPr="00491F10">
        <w:rPr>
          <w:rFonts w:ascii="Open Sans" w:hAnsi="Open Sans" w:cs="Open Sans"/>
        </w:rPr>
        <w:t xml:space="preserve"> nutricionista</w:t>
      </w:r>
      <w:r w:rsidRPr="00491F10" w:rsidR="003B2997">
        <w:rPr>
          <w:rFonts w:ascii="Open Sans" w:hAnsi="Open Sans" w:cs="Open Sans"/>
        </w:rPr>
        <w:t>, em atividade,</w:t>
      </w:r>
      <w:r w:rsidRPr="00491F10" w:rsidR="00896086">
        <w:rPr>
          <w:rFonts w:ascii="Open Sans" w:hAnsi="Open Sans" w:cs="Open Sans"/>
        </w:rPr>
        <w:t xml:space="preserve"> </w:t>
      </w:r>
      <w:r w:rsidRPr="00491F10" w:rsidR="005E1843">
        <w:rPr>
          <w:rFonts w:ascii="Open Sans" w:hAnsi="Open Sans" w:cs="Open Sans"/>
        </w:rPr>
        <w:t>que se tenha</w:t>
      </w:r>
      <w:r w:rsidR="00491F10">
        <w:rPr>
          <w:rFonts w:ascii="Open Sans" w:hAnsi="Open Sans" w:cs="Open Sans"/>
        </w:rPr>
        <w:t xml:space="preserve"> </w:t>
      </w:r>
      <w:r w:rsidRPr="00491F10" w:rsidR="001F5188">
        <w:rPr>
          <w:rFonts w:ascii="Open Sans" w:hAnsi="Open Sans" w:cs="Open Sans"/>
        </w:rPr>
        <w:t xml:space="preserve">evidenciado </w:t>
      </w:r>
      <w:r w:rsidRPr="00491F10" w:rsidR="005E1843">
        <w:rPr>
          <w:rFonts w:ascii="Open Sans" w:hAnsi="Open Sans" w:cs="Open Sans"/>
        </w:rPr>
        <w:t xml:space="preserve">e </w:t>
      </w:r>
      <w:r w:rsidRPr="00491F10" w:rsidR="0094453E">
        <w:rPr>
          <w:rFonts w:ascii="Open Sans" w:hAnsi="Open Sans" w:cs="Open Sans"/>
        </w:rPr>
        <w:t>contribuído</w:t>
      </w:r>
      <w:r w:rsidRPr="00491F10">
        <w:rPr>
          <w:rFonts w:ascii="Open Sans" w:hAnsi="Open Sans" w:cs="Open Sans"/>
        </w:rPr>
        <w:t xml:space="preserve"> de forma decisiva para a</w:t>
      </w:r>
      <w:r w:rsidRPr="00491F10" w:rsidR="005E1843">
        <w:rPr>
          <w:rFonts w:ascii="Open Sans" w:hAnsi="Open Sans" w:cs="Open Sans"/>
        </w:rPr>
        <w:t xml:space="preserve"> dignificação e recon</w:t>
      </w:r>
      <w:r w:rsidRPr="00491F10" w:rsidR="0094453E">
        <w:rPr>
          <w:rFonts w:ascii="Open Sans" w:hAnsi="Open Sans" w:cs="Open Sans"/>
        </w:rPr>
        <w:t>h</w:t>
      </w:r>
      <w:r w:rsidRPr="00491F10" w:rsidR="005E1843">
        <w:rPr>
          <w:rFonts w:ascii="Open Sans" w:hAnsi="Open Sans" w:cs="Open Sans"/>
        </w:rPr>
        <w:t>ecimento</w:t>
      </w:r>
      <w:r w:rsidRPr="00491F10">
        <w:rPr>
          <w:rFonts w:ascii="Open Sans" w:hAnsi="Open Sans" w:cs="Open Sans"/>
        </w:rPr>
        <w:t xml:space="preserve"> da profissão de Nutricionista e da Nutrição em Portugal.</w:t>
      </w:r>
      <w:r w:rsidRPr="00491F10" w:rsidR="0072738C">
        <w:rPr>
          <w:rFonts w:ascii="Open Sans" w:hAnsi="Open Sans" w:cs="Open Sans"/>
        </w:rPr>
        <w:t xml:space="preserve"> </w:t>
      </w:r>
    </w:p>
    <w:p w:rsidR="00491F10" w:rsidP="00491F10" w:rsidRDefault="00A6130F" w14:paraId="08760CFA" w14:textId="77777777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Open Sans" w:hAnsi="Open Sans" w:cs="Open Sans"/>
        </w:rPr>
      </w:pPr>
      <w:r w:rsidRPr="00491F10">
        <w:rPr>
          <w:rFonts w:ascii="Open Sans" w:hAnsi="Open Sans" w:cs="Open Sans"/>
        </w:rPr>
        <w:t>O premiado t</w:t>
      </w:r>
      <w:r w:rsidRPr="00491F10" w:rsidR="001F5188">
        <w:rPr>
          <w:rFonts w:ascii="Open Sans" w:hAnsi="Open Sans" w:cs="Open Sans"/>
        </w:rPr>
        <w:t>e</w:t>
      </w:r>
      <w:r w:rsidRPr="00491F10">
        <w:rPr>
          <w:rFonts w:ascii="Open Sans" w:hAnsi="Open Sans" w:cs="Open Sans"/>
        </w:rPr>
        <w:t xml:space="preserve">m, necessariamente, de estar inscrito na Ordem dos Nutricionistas. </w:t>
      </w:r>
    </w:p>
    <w:p w:rsidR="00625CAB" w:rsidP="0076561A" w:rsidRDefault="00A6130F" w14:paraId="30D10D07" w14:textId="2C1B8A0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Open Sans" w:hAnsi="Open Sans" w:cs="Open Sans"/>
        </w:rPr>
      </w:pPr>
      <w:r w:rsidRPr="00F930D3">
        <w:rPr>
          <w:rFonts w:ascii="Open Sans" w:hAnsi="Open Sans" w:cs="Open Sans"/>
        </w:rPr>
        <w:t>O prémio "Nutricionista do Ano" é escolhido diretamente pela redação da revista VIVER SAUDÁVEL</w:t>
      </w:r>
      <w:r w:rsidRPr="00F930D3" w:rsidR="00F930D3">
        <w:rPr>
          <w:rFonts w:ascii="Open Sans" w:hAnsi="Open Sans" w:cs="Open Sans"/>
        </w:rPr>
        <w:t>.</w:t>
      </w:r>
    </w:p>
    <w:p w:rsidRPr="00F930D3" w:rsidR="00F930D3" w:rsidP="00F930D3" w:rsidRDefault="00F930D3" w14:paraId="09583505" w14:textId="77777777">
      <w:pPr>
        <w:pStyle w:val="PargrafodaLista"/>
        <w:spacing w:line="360" w:lineRule="auto"/>
        <w:jc w:val="both"/>
        <w:rPr>
          <w:rFonts w:ascii="Open Sans" w:hAnsi="Open Sans" w:cs="Open Sans"/>
        </w:rPr>
      </w:pPr>
    </w:p>
    <w:p w:rsidRPr="00FB2573" w:rsidR="00835952" w:rsidP="00625CAB" w:rsidRDefault="001D7143" w14:paraId="3604F25E" w14:textId="5A0299BF">
      <w:pPr>
        <w:spacing w:line="360" w:lineRule="auto"/>
        <w:jc w:val="both"/>
        <w:rPr>
          <w:rFonts w:ascii="Open Sans" w:hAnsi="Open Sans" w:cs="Open Sans"/>
        </w:rPr>
      </w:pPr>
      <w:r w:rsidRPr="202074F9" w:rsidR="001D7143">
        <w:rPr>
          <w:rFonts w:ascii="Open Sans" w:hAnsi="Open Sans" w:cs="Open Sans"/>
        </w:rPr>
        <w:t>Na</w:t>
      </w:r>
      <w:r w:rsidRPr="202074F9" w:rsidR="001F5188">
        <w:rPr>
          <w:rFonts w:ascii="Open Sans" w:hAnsi="Open Sans" w:cs="Open Sans"/>
        </w:rPr>
        <w:t>s</w:t>
      </w:r>
      <w:r w:rsidRPr="202074F9" w:rsidR="001D7143">
        <w:rPr>
          <w:rFonts w:ascii="Open Sans" w:hAnsi="Open Sans" w:cs="Open Sans"/>
        </w:rPr>
        <w:t xml:space="preserve"> categoria</w:t>
      </w:r>
      <w:r w:rsidRPr="202074F9" w:rsidR="001F5188">
        <w:rPr>
          <w:rFonts w:ascii="Open Sans" w:hAnsi="Open Sans" w:cs="Open Sans"/>
        </w:rPr>
        <w:t>s</w:t>
      </w:r>
      <w:r w:rsidRPr="202074F9" w:rsidR="00A6130F">
        <w:rPr>
          <w:rFonts w:ascii="Open Sans" w:hAnsi="Open Sans" w:cs="Open Sans"/>
        </w:rPr>
        <w:t xml:space="preserve"> “Projeto do Ano”</w:t>
      </w:r>
      <w:r w:rsidRPr="202074F9" w:rsidR="00D05396">
        <w:rPr>
          <w:rFonts w:ascii="Open Sans" w:hAnsi="Open Sans" w:cs="Open Sans"/>
        </w:rPr>
        <w:t xml:space="preserve">, </w:t>
      </w:r>
      <w:r w:rsidRPr="202074F9" w:rsidR="001D7143">
        <w:rPr>
          <w:rFonts w:ascii="Open Sans" w:hAnsi="Open Sans" w:cs="Open Sans"/>
        </w:rPr>
        <w:t>pretendemos destacar e premiar projeto</w:t>
      </w:r>
      <w:r w:rsidRPr="202074F9" w:rsidR="001F5188">
        <w:rPr>
          <w:rFonts w:ascii="Open Sans" w:hAnsi="Open Sans" w:cs="Open Sans"/>
        </w:rPr>
        <w:t>s</w:t>
      </w:r>
      <w:r w:rsidRPr="202074F9" w:rsidR="001D7143">
        <w:rPr>
          <w:rFonts w:ascii="Open Sans" w:hAnsi="Open Sans" w:cs="Open Sans"/>
        </w:rPr>
        <w:t xml:space="preserve"> implementado</w:t>
      </w:r>
      <w:r w:rsidRPr="202074F9" w:rsidR="001F5188">
        <w:rPr>
          <w:rFonts w:ascii="Open Sans" w:hAnsi="Open Sans" w:cs="Open Sans"/>
        </w:rPr>
        <w:t>s</w:t>
      </w:r>
      <w:r w:rsidRPr="202074F9" w:rsidR="001D7143">
        <w:rPr>
          <w:rFonts w:ascii="Open Sans" w:hAnsi="Open Sans" w:cs="Open Sans"/>
        </w:rPr>
        <w:t xml:space="preserve"> por </w:t>
      </w:r>
      <w:r w:rsidRPr="202074F9" w:rsidR="00835952">
        <w:rPr>
          <w:rFonts w:ascii="Open Sans" w:hAnsi="Open Sans" w:cs="Open Sans"/>
        </w:rPr>
        <w:t>N</w:t>
      </w:r>
      <w:r w:rsidRPr="202074F9" w:rsidR="001D7143">
        <w:rPr>
          <w:rFonts w:ascii="Open Sans" w:hAnsi="Open Sans" w:cs="Open Sans"/>
        </w:rPr>
        <w:t>utricionistas</w:t>
      </w:r>
      <w:r w:rsidRPr="202074F9" w:rsidR="00E97302">
        <w:rPr>
          <w:rFonts w:ascii="Open Sans" w:hAnsi="Open Sans" w:cs="Open Sans"/>
        </w:rPr>
        <w:t xml:space="preserve">, </w:t>
      </w:r>
      <w:r w:rsidRPr="202074F9" w:rsidR="001D7143">
        <w:rPr>
          <w:rFonts w:ascii="Open Sans" w:hAnsi="Open Sans" w:cs="Open Sans"/>
        </w:rPr>
        <w:t>mesmo que no âmbito de equipas multidisciplinares, e que, inequivocamente, promova</w:t>
      </w:r>
      <w:r w:rsidRPr="202074F9" w:rsidR="001F5188">
        <w:rPr>
          <w:rFonts w:ascii="Open Sans" w:hAnsi="Open Sans" w:cs="Open Sans"/>
        </w:rPr>
        <w:t>m</w:t>
      </w:r>
      <w:r w:rsidRPr="202074F9" w:rsidR="001D7143">
        <w:rPr>
          <w:rFonts w:ascii="Open Sans" w:hAnsi="Open Sans" w:cs="Open Sans"/>
        </w:rPr>
        <w:t xml:space="preserve"> e afirme</w:t>
      </w:r>
      <w:r w:rsidRPr="202074F9" w:rsidR="001F5188">
        <w:rPr>
          <w:rFonts w:ascii="Open Sans" w:hAnsi="Open Sans" w:cs="Open Sans"/>
        </w:rPr>
        <w:t>m</w:t>
      </w:r>
      <w:r w:rsidRPr="202074F9" w:rsidR="001D7143">
        <w:rPr>
          <w:rFonts w:ascii="Open Sans" w:hAnsi="Open Sans" w:cs="Open Sans"/>
        </w:rPr>
        <w:t xml:space="preserve"> o papel do Nutricionista e a relevância da Nutrição </w:t>
      </w:r>
      <w:r w:rsidRPr="202074F9" w:rsidR="00D05396">
        <w:rPr>
          <w:rFonts w:ascii="Open Sans" w:hAnsi="Open Sans" w:cs="Open Sans"/>
        </w:rPr>
        <w:t xml:space="preserve">nas </w:t>
      </w:r>
      <w:r w:rsidRPr="202074F9" w:rsidR="000E0DAA">
        <w:rPr>
          <w:rFonts w:ascii="Open Sans" w:hAnsi="Open Sans" w:cs="Open Sans"/>
        </w:rPr>
        <w:t>seguintes</w:t>
      </w:r>
      <w:r w:rsidRPr="202074F9" w:rsidR="00D0717A">
        <w:rPr>
          <w:rFonts w:ascii="Open Sans" w:hAnsi="Open Sans" w:cs="Open Sans"/>
        </w:rPr>
        <w:t xml:space="preserve"> área</w:t>
      </w:r>
      <w:r w:rsidRPr="202074F9" w:rsidR="000E0DAA">
        <w:rPr>
          <w:rFonts w:ascii="Open Sans" w:hAnsi="Open Sans" w:cs="Open Sans"/>
        </w:rPr>
        <w:t>s</w:t>
      </w:r>
      <w:r w:rsidRPr="202074F9" w:rsidR="00D05396">
        <w:rPr>
          <w:rFonts w:ascii="Open Sans" w:hAnsi="Open Sans" w:cs="Open Sans"/>
        </w:rPr>
        <w:t xml:space="preserve">: Alimentação Coletiva e Restauração; </w:t>
      </w:r>
      <w:r w:rsidRPr="202074F9" w:rsidR="000F74E1">
        <w:rPr>
          <w:rFonts w:ascii="Open Sans" w:hAnsi="Open Sans" w:cs="Open Sans"/>
        </w:rPr>
        <w:t xml:space="preserve">Investigação; </w:t>
      </w:r>
      <w:r w:rsidRPr="202074F9" w:rsidR="00D05396">
        <w:rPr>
          <w:rFonts w:ascii="Open Sans" w:hAnsi="Open Sans" w:cs="Open Sans"/>
        </w:rPr>
        <w:t>Nutrição Clínica</w:t>
      </w:r>
      <w:r w:rsidRPr="202074F9" w:rsidR="00091A79">
        <w:rPr>
          <w:rFonts w:ascii="Open Sans" w:hAnsi="Open Sans" w:cs="Open Sans"/>
        </w:rPr>
        <w:t>;</w:t>
      </w:r>
      <w:r w:rsidRPr="202074F9" w:rsidR="000F74E1">
        <w:rPr>
          <w:rFonts w:ascii="Open Sans" w:hAnsi="Open Sans" w:cs="Open Sans"/>
        </w:rPr>
        <w:t xml:space="preserve"> </w:t>
      </w:r>
      <w:r w:rsidRPr="202074F9" w:rsidR="00D05396">
        <w:rPr>
          <w:rFonts w:ascii="Open Sans" w:hAnsi="Open Sans" w:cs="Open Sans"/>
        </w:rPr>
        <w:t>e Nutrição Comunitária e Saúde Pública</w:t>
      </w:r>
      <w:r w:rsidRPr="202074F9" w:rsidR="00DA76BC">
        <w:rPr>
          <w:rFonts w:ascii="Open Sans" w:hAnsi="Open Sans" w:cs="Open Sans"/>
        </w:rPr>
        <w:t>.</w:t>
      </w:r>
    </w:p>
    <w:p w:rsidR="202074F9" w:rsidP="202074F9" w:rsidRDefault="202074F9" w14:paraId="262C057A" w14:textId="77BCEF8B">
      <w:pPr>
        <w:spacing w:line="360" w:lineRule="auto"/>
        <w:jc w:val="both"/>
        <w:rPr>
          <w:rFonts w:ascii="Open Sans" w:hAnsi="Open Sans" w:cs="Open Sans"/>
        </w:rPr>
      </w:pPr>
    </w:p>
    <w:p w:rsidRPr="00491F10" w:rsidR="0072738C" w:rsidP="00896086" w:rsidRDefault="0072738C" w14:paraId="4A46DD5E" w14:textId="31BD8A13">
      <w:pPr>
        <w:pStyle w:val="PargrafodaLista"/>
        <w:numPr>
          <w:ilvl w:val="0"/>
          <w:numId w:val="6"/>
        </w:numPr>
        <w:pBdr>
          <w:bottom w:val="single" w:color="auto" w:sz="4" w:space="1"/>
        </w:pBdr>
        <w:spacing w:line="360" w:lineRule="auto"/>
        <w:jc w:val="both"/>
        <w:rPr>
          <w:rFonts w:ascii="Open Sans" w:hAnsi="Open Sans" w:cs="Open Sans"/>
          <w:b/>
          <w:bCs/>
          <w:color w:val="002060"/>
        </w:rPr>
      </w:pPr>
      <w:r w:rsidRPr="00491F10">
        <w:rPr>
          <w:rFonts w:ascii="Open Sans" w:hAnsi="Open Sans" w:cs="Open Sans"/>
          <w:b/>
          <w:bCs/>
          <w:color w:val="002060"/>
        </w:rPr>
        <w:t>PROJETO DO ANO – ALIMENTAÇÃO COLETIVA E RESTAURAÇÃO</w:t>
      </w:r>
    </w:p>
    <w:p w:rsidRPr="00491F10" w:rsidR="0072738C" w:rsidP="00896086" w:rsidRDefault="0072738C" w14:paraId="6FCC1C37" w14:textId="04636A90">
      <w:pPr>
        <w:spacing w:after="0" w:line="360" w:lineRule="auto"/>
        <w:jc w:val="both"/>
        <w:rPr>
          <w:rFonts w:ascii="Open Sans" w:hAnsi="Open Sans" w:cs="Open Sans"/>
        </w:rPr>
      </w:pPr>
    </w:p>
    <w:p w:rsidRPr="00491F10" w:rsidR="00EE2EB6" w:rsidP="00EE2EB6" w:rsidRDefault="00EE2EB6" w14:paraId="25A07F22" w14:textId="7BEE2C1C">
      <w:pPr>
        <w:pStyle w:val="PargrafodaLista"/>
        <w:numPr>
          <w:ilvl w:val="0"/>
          <w:numId w:val="11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00491F10">
        <w:rPr>
          <w:rFonts w:ascii="Open Sans" w:hAnsi="Open Sans" w:cs="Open Sans"/>
        </w:rPr>
        <w:t xml:space="preserve">A revista VIVER SAUDÁVEL atribui, com âmbito anual desde 2021, os Prémios VIVER SAUDÁVEL. </w:t>
      </w:r>
      <w:r w:rsidRPr="00491F10" w:rsidR="00C164DF">
        <w:rPr>
          <w:rFonts w:ascii="Open Sans" w:hAnsi="Open Sans" w:cs="Open Sans"/>
        </w:rPr>
        <w:t>O</w:t>
      </w:r>
      <w:r w:rsidRPr="00491F10">
        <w:rPr>
          <w:rFonts w:ascii="Open Sans" w:hAnsi="Open Sans" w:cs="Open Sans"/>
        </w:rPr>
        <w:t xml:space="preserve"> prémio para </w:t>
      </w:r>
      <w:r w:rsidRPr="00491F10">
        <w:rPr>
          <w:rFonts w:ascii="Open Sans" w:hAnsi="Open Sans" w:cs="Open Sans"/>
          <w:b/>
          <w:bCs/>
        </w:rPr>
        <w:t>“Projeto do Ano – Alimentação Coletiva e Restauração”</w:t>
      </w:r>
      <w:r w:rsidRPr="00491F10" w:rsidR="00C164DF">
        <w:rPr>
          <w:rFonts w:ascii="Open Sans" w:hAnsi="Open Sans" w:cs="Open Sans"/>
        </w:rPr>
        <w:t>, criado em 2022,</w:t>
      </w:r>
      <w:r w:rsidRPr="00491F10">
        <w:rPr>
          <w:rFonts w:ascii="Open Sans" w:hAnsi="Open Sans" w:cs="Open Sans"/>
        </w:rPr>
        <w:t xml:space="preserve"> </w:t>
      </w:r>
      <w:r w:rsidRPr="00491F10" w:rsidR="007212C8">
        <w:rPr>
          <w:rFonts w:ascii="Open Sans" w:hAnsi="Open Sans" w:cs="Open Sans"/>
        </w:rPr>
        <w:t>visa</w:t>
      </w:r>
      <w:r w:rsidRPr="00491F10">
        <w:rPr>
          <w:rFonts w:ascii="Open Sans" w:hAnsi="Open Sans" w:cs="Open Sans"/>
        </w:rPr>
        <w:t xml:space="preserve"> distinguir, anualmente, a excelência de um projeto na área indicada, de entre todos os candidatos.</w:t>
      </w:r>
    </w:p>
    <w:p w:rsidRPr="00491F10" w:rsidR="0072738C" w:rsidP="00896086" w:rsidRDefault="0072738C" w14:paraId="6C2AA56D" w14:textId="77777777">
      <w:pPr>
        <w:pStyle w:val="PargrafodaLista"/>
        <w:spacing w:line="360" w:lineRule="auto"/>
        <w:jc w:val="both"/>
        <w:rPr>
          <w:rFonts w:ascii="Open Sans" w:hAnsi="Open Sans" w:cs="Open Sans"/>
        </w:rPr>
      </w:pPr>
    </w:p>
    <w:p w:rsidRPr="00491F10" w:rsidR="0072738C" w:rsidP="00896086" w:rsidRDefault="0072738C" w14:paraId="3B194A9F" w14:textId="1ADFA0AE">
      <w:pPr>
        <w:pStyle w:val="PargrafodaLista"/>
        <w:numPr>
          <w:ilvl w:val="0"/>
          <w:numId w:val="11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>Serão concorrentes ao Prémio VIVER SAUDÁVEL para “Projeto do Ano – Alimentação Coletiva e Restauração” todo</w:t>
      </w:r>
      <w:r w:rsidRPr="1DA2AEDC" w:rsidR="00F569CD">
        <w:rPr>
          <w:rFonts w:ascii="Open Sans" w:hAnsi="Open Sans" w:cs="Open Sans"/>
        </w:rPr>
        <w:t>s</w:t>
      </w:r>
      <w:r w:rsidRPr="1DA2AEDC">
        <w:rPr>
          <w:rFonts w:ascii="Open Sans" w:hAnsi="Open Sans" w:cs="Open Sans"/>
        </w:rPr>
        <w:t xml:space="preserve"> os projetos desenvolvidos </w:t>
      </w:r>
      <w:r w:rsidRPr="1DA2AEDC" w:rsidR="00D070B3">
        <w:rPr>
          <w:rFonts w:ascii="Open Sans" w:hAnsi="Open Sans" w:cs="Open Sans"/>
        </w:rPr>
        <w:t>neste</w:t>
      </w:r>
      <w:r w:rsidRPr="1DA2AEDC">
        <w:rPr>
          <w:rFonts w:ascii="Open Sans" w:hAnsi="Open Sans" w:cs="Open Sans"/>
        </w:rPr>
        <w:t xml:space="preserve"> âmbito</w:t>
      </w:r>
      <w:r w:rsidRPr="1DA2AEDC" w:rsidR="00767217">
        <w:rPr>
          <w:rFonts w:ascii="Open Sans" w:hAnsi="Open Sans" w:cs="Open Sans"/>
        </w:rPr>
        <w:t xml:space="preserve">, </w:t>
      </w:r>
      <w:r w:rsidRPr="1DA2AEDC">
        <w:rPr>
          <w:rFonts w:ascii="Open Sans" w:hAnsi="Open Sans" w:cs="Open Sans"/>
        </w:rPr>
        <w:t>que tenham submetido a sua candidatura de acordo com o Regulamento específico deste prémio</w:t>
      </w:r>
      <w:r w:rsidRPr="1DA2AEDC" w:rsidR="4279334F">
        <w:rPr>
          <w:rFonts w:ascii="Open Sans" w:hAnsi="Open Sans" w:cs="Open Sans"/>
        </w:rPr>
        <w:t xml:space="preserve"> e que tenham pelo menos um Nutricionista na equipa</w:t>
      </w:r>
      <w:r w:rsidRPr="1DA2AEDC">
        <w:rPr>
          <w:rFonts w:ascii="Open Sans" w:hAnsi="Open Sans" w:cs="Open Sans"/>
        </w:rPr>
        <w:t xml:space="preserve">. </w:t>
      </w:r>
    </w:p>
    <w:p w:rsidRPr="00491F10" w:rsidR="0072738C" w:rsidP="00896086" w:rsidRDefault="0072738C" w14:paraId="38B393BA" w14:textId="00C45A60">
      <w:pPr>
        <w:pStyle w:val="PargrafodaLista"/>
        <w:spacing w:line="360" w:lineRule="auto"/>
        <w:rPr>
          <w:rFonts w:ascii="Open Sans" w:hAnsi="Open Sans" w:cs="Open Sans"/>
        </w:rPr>
      </w:pPr>
    </w:p>
    <w:p w:rsidRPr="00491F10" w:rsidR="00D44C3E" w:rsidP="202074F9" w:rsidRDefault="0072738C" w14:paraId="0C56ED4F" w14:textId="5389A6D0">
      <w:pPr>
        <w:pStyle w:val="PargrafodaLista"/>
        <w:numPr>
          <w:ilvl w:val="0"/>
          <w:numId w:val="1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B246BC8" w:rsidR="0072738C">
        <w:rPr>
          <w:rFonts w:ascii="Open Sans" w:hAnsi="Open Sans" w:cs="Open Sans"/>
        </w:rPr>
        <w:t>Os projetos candidatos devem estar ativos ou ter sido concluído</w:t>
      </w:r>
      <w:r w:rsidRPr="2B246BC8" w:rsidR="000D1A21">
        <w:rPr>
          <w:rFonts w:ascii="Open Sans" w:hAnsi="Open Sans" w:cs="Open Sans"/>
        </w:rPr>
        <w:t>s</w:t>
      </w:r>
      <w:r w:rsidRPr="2B246BC8" w:rsidR="0072738C">
        <w:rPr>
          <w:rFonts w:ascii="Open Sans" w:hAnsi="Open Sans" w:cs="Open Sans"/>
        </w:rPr>
        <w:t xml:space="preserve"> no ano 202</w:t>
      </w:r>
      <w:r w:rsidRPr="2B246BC8" w:rsidR="60E5584E">
        <w:rPr>
          <w:rFonts w:ascii="Open Sans" w:hAnsi="Open Sans" w:cs="Open Sans"/>
        </w:rPr>
        <w:t>6</w:t>
      </w:r>
      <w:r w:rsidRPr="2B246BC8" w:rsidR="0072738C">
        <w:rPr>
          <w:rFonts w:ascii="Open Sans" w:hAnsi="Open Sans" w:cs="Open Sans"/>
        </w:rPr>
        <w:t xml:space="preserve">, </w:t>
      </w:r>
      <w:r w:rsidRPr="2B246BC8" w:rsidR="003B2997">
        <w:rPr>
          <w:rFonts w:ascii="Open Sans" w:hAnsi="Open Sans" w:cs="Open Sans"/>
        </w:rPr>
        <w:t>a que respeita o prémio</w:t>
      </w:r>
      <w:r w:rsidRPr="2B246BC8" w:rsidR="0072738C">
        <w:rPr>
          <w:rFonts w:ascii="Open Sans" w:hAnsi="Open Sans" w:cs="Open Sans"/>
        </w:rPr>
        <w:t>, sendo a data de início do mesmo irrelevante para efeitos de candidatura.</w:t>
      </w:r>
    </w:p>
    <w:p w:rsidRPr="00491F10" w:rsidR="00433DF3" w:rsidP="202074F9" w:rsidRDefault="003B2997" w14:paraId="4119615D" w14:textId="6C588764">
      <w:pPr>
        <w:pStyle w:val="PargrafodaLista"/>
        <w:numPr>
          <w:ilvl w:val="0"/>
          <w:numId w:val="1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B246BC8" w:rsidR="003B2997">
        <w:rPr>
          <w:rFonts w:ascii="Open Sans" w:hAnsi="Open Sans" w:cs="Open Sans"/>
        </w:rPr>
        <w:t>Para a edição de 202</w:t>
      </w:r>
      <w:r w:rsidRPr="2B246BC8" w:rsidR="2B0DD958">
        <w:rPr>
          <w:rFonts w:ascii="Open Sans" w:hAnsi="Open Sans" w:cs="Open Sans"/>
        </w:rPr>
        <w:t>6</w:t>
      </w:r>
      <w:r w:rsidRPr="2B246BC8" w:rsidR="003B2997">
        <w:rPr>
          <w:rFonts w:ascii="Open Sans" w:hAnsi="Open Sans" w:cs="Open Sans"/>
        </w:rPr>
        <w:t xml:space="preserve">, </w:t>
      </w:r>
      <w:r w:rsidRPr="2B246BC8" w:rsidR="0094453E">
        <w:rPr>
          <w:rFonts w:ascii="Open Sans" w:hAnsi="Open Sans" w:cs="Open Sans"/>
        </w:rPr>
        <w:t>a</w:t>
      </w:r>
      <w:r w:rsidRPr="2B246BC8" w:rsidR="0072738C">
        <w:rPr>
          <w:rFonts w:ascii="Open Sans" w:hAnsi="Open Sans" w:cs="Open Sans"/>
        </w:rPr>
        <w:t xml:space="preserve">s candidaturas deverão ser efetuadas </w:t>
      </w:r>
      <w:r w:rsidRPr="2B246BC8" w:rsidR="00A51F0A">
        <w:rPr>
          <w:rFonts w:ascii="Open Sans" w:hAnsi="Open Sans" w:cs="Open Sans"/>
        </w:rPr>
        <w:t xml:space="preserve">a partir de </w:t>
      </w:r>
      <w:r w:rsidRPr="2B246BC8" w:rsidR="275B3724">
        <w:rPr>
          <w:rFonts w:ascii="Open Sans" w:hAnsi="Open Sans" w:cs="Open Sans"/>
          <w:b w:val="1"/>
          <w:bCs w:val="1"/>
        </w:rPr>
        <w:t xml:space="preserve">16 </w:t>
      </w:r>
      <w:r w:rsidRPr="2B246BC8" w:rsidR="275B3724">
        <w:rPr>
          <w:rFonts w:ascii="Open Sans" w:hAnsi="Open Sans" w:cs="Open Sans"/>
          <w:b w:val="1"/>
          <w:bCs w:val="1"/>
        </w:rPr>
        <w:t>de</w:t>
      </w:r>
      <w:r w:rsidRPr="2B246BC8" w:rsidR="275B3724">
        <w:rPr>
          <w:rFonts w:ascii="Open Sans" w:hAnsi="Open Sans" w:cs="Open Sans"/>
          <w:b w:val="1"/>
          <w:bCs w:val="1"/>
        </w:rPr>
        <w:t xml:space="preserve"> fevereiro</w:t>
      </w:r>
      <w:r w:rsidRPr="2B246BC8" w:rsidR="00A51F0A">
        <w:rPr>
          <w:rFonts w:ascii="Open Sans" w:hAnsi="Open Sans" w:cs="Open Sans"/>
        </w:rPr>
        <w:t xml:space="preserve"> </w:t>
      </w:r>
      <w:r w:rsidRPr="2B246BC8" w:rsidR="0072738C">
        <w:rPr>
          <w:rFonts w:ascii="Open Sans" w:hAnsi="Open Sans" w:cs="Open Sans"/>
        </w:rPr>
        <w:t>até ao dia</w:t>
      </w:r>
      <w:r w:rsidRPr="2B246BC8" w:rsidR="0072738C">
        <w:rPr>
          <w:rFonts w:ascii="Open Sans" w:hAnsi="Open Sans" w:cs="Open Sans"/>
        </w:rPr>
        <w:t xml:space="preserve"> </w:t>
      </w:r>
      <w:r w:rsidRPr="2B246BC8" w:rsidR="00191BC6">
        <w:rPr>
          <w:rFonts w:ascii="Open Sans" w:hAnsi="Open Sans" w:cs="Open Sans"/>
          <w:b w:val="1"/>
          <w:bCs w:val="1"/>
        </w:rPr>
        <w:t>31 de julho</w:t>
      </w:r>
      <w:r w:rsidRPr="2B246BC8" w:rsidR="0072738C">
        <w:rPr>
          <w:rFonts w:ascii="Open Sans" w:hAnsi="Open Sans" w:cs="Open Sans"/>
          <w:b w:val="1"/>
          <w:bCs w:val="1"/>
        </w:rPr>
        <w:t xml:space="preserve"> de 202</w:t>
      </w:r>
      <w:r w:rsidRPr="2B246BC8" w:rsidR="0B61B536">
        <w:rPr>
          <w:rFonts w:ascii="Open Sans" w:hAnsi="Open Sans" w:cs="Open Sans"/>
          <w:b w:val="1"/>
          <w:bCs w:val="1"/>
        </w:rPr>
        <w:t>6</w:t>
      </w:r>
      <w:r w:rsidRPr="2B246BC8" w:rsidR="00C83AD4">
        <w:rPr>
          <w:rFonts w:ascii="Open Sans" w:hAnsi="Open Sans" w:cs="Open Sans"/>
        </w:rPr>
        <w:t>. Serão consideradas válidas</w:t>
      </w:r>
      <w:r w:rsidRPr="2B246BC8" w:rsidR="005D5608">
        <w:rPr>
          <w:rFonts w:ascii="Open Sans" w:hAnsi="Open Sans" w:cs="Open Sans"/>
        </w:rPr>
        <w:t xml:space="preserve"> apenas as candidaturas submetidas </w:t>
      </w:r>
      <w:r w:rsidRPr="2B246BC8" w:rsidR="005D5608">
        <w:rPr>
          <w:rFonts w:ascii="Open Sans" w:hAnsi="Open Sans" w:cs="Open Sans"/>
        </w:rPr>
        <w:t>através</w:t>
      </w:r>
      <w:r w:rsidRPr="2B246BC8" w:rsidR="00D44C3E">
        <w:rPr>
          <w:rFonts w:ascii="Open Sans" w:hAnsi="Open Sans" w:cs="Open Sans"/>
        </w:rPr>
        <w:t xml:space="preserve"> </w:t>
      </w:r>
      <w:r w:rsidRPr="2B246BC8" w:rsidR="00D44C3E">
        <w:rPr>
          <w:rFonts w:ascii="Open Sans" w:hAnsi="Open Sans" w:cs="Open Sans"/>
        </w:rPr>
        <w:t>do formulário de candidatura e cumpr</w:t>
      </w:r>
      <w:r w:rsidRPr="2B246BC8" w:rsidR="005D5608">
        <w:rPr>
          <w:rFonts w:ascii="Open Sans" w:hAnsi="Open Sans" w:cs="Open Sans"/>
        </w:rPr>
        <w:t>a</w:t>
      </w:r>
      <w:r w:rsidRPr="2B246BC8" w:rsidR="00D44C3E">
        <w:rPr>
          <w:rFonts w:ascii="Open Sans" w:hAnsi="Open Sans" w:cs="Open Sans"/>
        </w:rPr>
        <w:t xml:space="preserve">m os requisitos do mesmo. </w:t>
      </w:r>
      <w:r w:rsidRPr="2B246BC8" w:rsidR="00771146">
        <w:rPr>
          <w:rFonts w:ascii="Open Sans" w:hAnsi="Open Sans" w:cs="Open Sans"/>
        </w:rPr>
        <w:t>Aceda</w:t>
      </w:r>
      <w:r w:rsidRPr="2B246BC8" w:rsidR="00D44C3E">
        <w:rPr>
          <w:rFonts w:ascii="Open Sans" w:hAnsi="Open Sans" w:cs="Open Sans"/>
        </w:rPr>
        <w:t xml:space="preserve"> ao formulário de candidatura</w:t>
      </w:r>
      <w:r w:rsidRPr="2B246BC8" w:rsidR="008A1F91">
        <w:rPr>
          <w:rFonts w:ascii="Open Sans" w:hAnsi="Open Sans" w:cs="Open Sans"/>
        </w:rPr>
        <w:t xml:space="preserve"> </w:t>
      </w:r>
      <w:r w:rsidRPr="2B246BC8" w:rsidR="008A1F91">
        <w:rPr>
          <w:rFonts w:ascii="Open Sans" w:hAnsi="Open Sans" w:eastAsia="Open Sans" w:cs="Open Sans"/>
          <w:b w:val="1"/>
          <w:bCs w:val="1"/>
        </w:rPr>
        <w:t>aqui</w:t>
      </w:r>
      <w:r w:rsidRPr="2B246BC8" w:rsidR="00D44C3E">
        <w:rPr>
          <w:rFonts w:ascii="Open Sans" w:hAnsi="Open Sans" w:eastAsia="Open Sans" w:cs="Open Sans"/>
          <w:b w:val="1"/>
          <w:bCs w:val="1"/>
        </w:rPr>
        <w:t>:</w:t>
      </w:r>
      <w:r w:rsidRPr="2B246BC8" w:rsidR="75C89593">
        <w:rPr>
          <w:rFonts w:ascii="Open Sans" w:hAnsi="Open Sans" w:eastAsia="Open Sans" w:cs="Open Sans"/>
        </w:rPr>
        <w:t xml:space="preserve"> </w:t>
      </w:r>
      <w:hyperlink r:id="Rbf480f72c970479b">
        <w:r w:rsidRPr="2B246BC8" w:rsidR="75C89593">
          <w:rPr>
            <w:rStyle w:val="Hiperligao"/>
            <w:rFonts w:ascii="Open Sans" w:hAnsi="Open Sans" w:eastAsia="Open Sans" w:cs="Open Sans"/>
            <w:b w:val="1"/>
            <w:bCs w:val="1"/>
            <w:noProof w:val="0"/>
            <w:lang w:val="pt-PT"/>
          </w:rPr>
          <w:t>FORMULARIO-CANDIDATURA_Projeto-do-Ano_PremiosVS2026.docx</w:t>
        </w:r>
      </w:hyperlink>
      <w:r w:rsidRPr="2B246BC8" w:rsidR="43C0A0E9">
        <w:rPr>
          <w:rFonts w:ascii="Open Sans" w:hAnsi="Open Sans" w:eastAsia="Open Sans" w:cs="Open Sans"/>
          <w:b w:val="1"/>
          <w:bCs w:val="1"/>
        </w:rPr>
        <w:t xml:space="preserve">. </w:t>
      </w:r>
      <w:r w:rsidRPr="2B246BC8" w:rsidR="008A1F91">
        <w:rPr>
          <w:rFonts w:ascii="Open Sans" w:hAnsi="Open Sans" w:cs="Open Sans"/>
        </w:rPr>
        <w:t xml:space="preserve">A </w:t>
      </w:r>
      <w:r w:rsidRPr="2B246BC8" w:rsidR="00E66055">
        <w:rPr>
          <w:rStyle w:val="ui-provider"/>
          <w:rFonts w:ascii="Open Sans" w:hAnsi="Open Sans" w:cs="Open Sans"/>
        </w:rPr>
        <w:t xml:space="preserve">candidatura deve ser enviada para </w:t>
      </w:r>
      <w:hyperlink r:id="Rb622fbc6455d4154">
        <w:r w:rsidRPr="2B246BC8" w:rsidR="00B253B0">
          <w:rPr>
            <w:rStyle w:val="Hiperligao"/>
            <w:rFonts w:ascii="Open Sans" w:hAnsi="Open Sans" w:cs="Open Sans"/>
            <w:b w:val="1"/>
            <w:bCs w:val="1"/>
          </w:rPr>
          <w:t>premiosvs@viversaudavel.pt</w:t>
        </w:r>
      </w:hyperlink>
      <w:r w:rsidRPr="2B246BC8" w:rsidR="00E66055">
        <w:rPr>
          <w:rStyle w:val="ui-provider"/>
          <w:rFonts w:ascii="Open Sans" w:hAnsi="Open Sans" w:cs="Open Sans"/>
        </w:rPr>
        <w:t>.</w:t>
      </w:r>
    </w:p>
    <w:p w:rsidR="202074F9" w:rsidP="202074F9" w:rsidRDefault="202074F9" w14:paraId="19331107" w14:textId="7330132A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="5CF4764C" w:rsidP="202074F9" w:rsidRDefault="5CF4764C" w14:paraId="5C214B5B" w14:textId="394CE350">
      <w:pPr>
        <w:pStyle w:val="PargrafodaLista"/>
        <w:numPr>
          <w:ilvl w:val="0"/>
          <w:numId w:val="1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553618D5" w:rsidR="5CF4764C">
        <w:rPr>
          <w:rFonts w:ascii="Open Sans" w:hAnsi="Open Sans" w:cs="Open Sans"/>
        </w:rPr>
        <w:t xml:space="preserve">Todas as candidaturas deverão enviar um </w:t>
      </w:r>
      <w:r w:rsidRPr="553618D5" w:rsidR="5CF4764C">
        <w:rPr>
          <w:rFonts w:ascii="Open Sans" w:hAnsi="Open Sans" w:cs="Open Sans"/>
          <w:b w:val="1"/>
          <w:bCs w:val="1"/>
          <w:i w:val="1"/>
          <w:iCs w:val="1"/>
        </w:rPr>
        <w:t xml:space="preserve">vídeo case </w:t>
      </w:r>
      <w:r w:rsidRPr="553618D5" w:rsidR="5CF4764C">
        <w:rPr>
          <w:rFonts w:ascii="Open Sans" w:hAnsi="Open Sans" w:cs="Open Sans"/>
        </w:rPr>
        <w:t xml:space="preserve">– </w:t>
      </w:r>
      <w:r w:rsidRPr="553618D5" w:rsidR="5CF4764C">
        <w:rPr>
          <w:rFonts w:ascii="Open Sans" w:hAnsi="Open Sans" w:cs="Open Sans"/>
          <w:i w:val="1"/>
          <w:iCs w:val="1"/>
        </w:rPr>
        <w:t xml:space="preserve">case </w:t>
      </w:r>
      <w:r w:rsidRPr="553618D5" w:rsidR="5CF4764C">
        <w:rPr>
          <w:rFonts w:ascii="Open Sans" w:hAnsi="Open Sans" w:cs="Open Sans"/>
          <w:i w:val="1"/>
          <w:iCs w:val="1"/>
        </w:rPr>
        <w:t>study</w:t>
      </w:r>
      <w:r w:rsidRPr="553618D5" w:rsidR="5CF4764C">
        <w:rPr>
          <w:rFonts w:ascii="Open Sans" w:hAnsi="Open Sans" w:cs="Open Sans"/>
        </w:rPr>
        <w:t xml:space="preserve"> em formato vídeo, nos formatos 16:9 ou 1920x1080 </w:t>
      </w:r>
      <w:r w:rsidRPr="553618D5" w:rsidR="5CF4764C">
        <w:rPr>
          <w:rFonts w:ascii="Open Sans" w:hAnsi="Open Sans" w:cs="Open Sans"/>
        </w:rPr>
        <w:t>px</w:t>
      </w:r>
      <w:r w:rsidRPr="553618D5" w:rsidR="5CF4764C">
        <w:rPr>
          <w:rFonts w:ascii="Open Sans" w:hAnsi="Open Sans" w:cs="Open Sans"/>
        </w:rPr>
        <w:t xml:space="preserve">, em mp4, com um máximo de </w:t>
      </w:r>
      <w:r w:rsidRPr="553618D5" w:rsidR="5CF4764C">
        <w:rPr>
          <w:rFonts w:ascii="Open Sans" w:hAnsi="Open Sans" w:cs="Open Sans"/>
          <w:b w:val="1"/>
          <w:bCs w:val="1"/>
        </w:rPr>
        <w:t xml:space="preserve">30 segundos </w:t>
      </w:r>
      <w:r w:rsidRPr="553618D5" w:rsidR="5CF4764C">
        <w:rPr>
          <w:rFonts w:ascii="Open Sans" w:hAnsi="Open Sans" w:cs="Open Sans"/>
        </w:rPr>
        <w:t>– que responda aos seguintes tópicos: em que consiste o projeto, objetivos e fundamentos do mesmo, principais desafios e resultados obtidos, exemplos visuais do projeto em ação, para</w:t>
      </w:r>
      <w:r w:rsidRPr="553618D5" w:rsidR="5CF4764C">
        <w:rPr>
          <w:rFonts w:ascii="Open Sans" w:hAnsi="Open Sans" w:cs="Open Sans"/>
        </w:rPr>
        <w:t xml:space="preserve"> apresentação do projeto na gala de entrega dos Prémios Viver Saudável</w:t>
      </w:r>
      <w:r w:rsidRPr="553618D5" w:rsidR="178342F3">
        <w:rPr>
          <w:rFonts w:ascii="Open Sans" w:hAnsi="Open Sans" w:cs="Open Sans"/>
        </w:rPr>
        <w:t>, caso sejam finalistas.</w:t>
      </w:r>
    </w:p>
    <w:p w:rsidRPr="00491F10" w:rsidR="00433DF3" w:rsidP="00433DF3" w:rsidRDefault="00433DF3" w14:paraId="05B8F180" w14:textId="781A93A9">
      <w:pPr>
        <w:pStyle w:val="PargrafodaLista"/>
        <w:rPr>
          <w:rFonts w:ascii="Open Sans" w:hAnsi="Open Sans" w:cs="Open Sans"/>
          <w:highlight w:val="cyan"/>
        </w:rPr>
      </w:pPr>
    </w:p>
    <w:p w:rsidRPr="00491F10" w:rsidR="00A40724" w:rsidP="00A40724" w:rsidRDefault="000D66B6" w14:paraId="36F3631D" w14:textId="1DA5607B">
      <w:pPr>
        <w:pStyle w:val="PargrafodaLista"/>
        <w:numPr>
          <w:ilvl w:val="0"/>
          <w:numId w:val="11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 xml:space="preserve">Da totalidade das candidaturas </w:t>
      </w:r>
      <w:r>
        <w:rPr>
          <w:rFonts w:ascii="Open Sans" w:hAnsi="Open Sans" w:cs="Open Sans"/>
        </w:rPr>
        <w:t>recebidas</w:t>
      </w:r>
      <w:r w:rsidRPr="1DA2AEDC">
        <w:rPr>
          <w:rFonts w:ascii="Open Sans" w:hAnsi="Open Sans" w:cs="Open Sans"/>
        </w:rPr>
        <w:t xml:space="preserve"> e validadas pela revista VIVER SAUDÁVEL, serão </w:t>
      </w:r>
      <w:r>
        <w:rPr>
          <w:rFonts w:ascii="Open Sans" w:hAnsi="Open Sans" w:cs="Open Sans"/>
        </w:rPr>
        <w:t>apresentadas ao júri</w:t>
      </w:r>
      <w:r w:rsidRPr="1DA2AEDC">
        <w:rPr>
          <w:rFonts w:ascii="Open Sans" w:hAnsi="Open Sans" w:cs="Open Sans"/>
        </w:rPr>
        <w:t xml:space="preserve">, constituído para o efeito, </w:t>
      </w:r>
      <w:r>
        <w:rPr>
          <w:rFonts w:ascii="Open Sans" w:hAnsi="Open Sans" w:cs="Open Sans"/>
        </w:rPr>
        <w:t>uma seleção de 10 projetos. O júri fará depois da seleção dos 3</w:t>
      </w:r>
      <w:r w:rsidRPr="1DA2AED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finalistas</w:t>
      </w:r>
      <w:r w:rsidRPr="1DA2AEDC">
        <w:rPr>
          <w:rFonts w:ascii="Open Sans" w:hAnsi="Open Sans" w:cs="Open Sans"/>
        </w:rPr>
        <w:t xml:space="preserve"> para a categoria</w:t>
      </w:r>
      <w:r>
        <w:rPr>
          <w:rFonts w:ascii="Open Sans" w:hAnsi="Open Sans" w:cs="Open Sans"/>
        </w:rPr>
        <w:t xml:space="preserve"> </w:t>
      </w:r>
      <w:r w:rsidRPr="1DA2AEDC" w:rsidR="0072738C">
        <w:rPr>
          <w:rFonts w:ascii="Open Sans" w:hAnsi="Open Sans" w:cs="Open Sans"/>
        </w:rPr>
        <w:t>“Projeto do Ano – Alimentação Coletiva e Restauração”</w:t>
      </w:r>
      <w:r w:rsidRPr="1DA2AEDC" w:rsidR="00F42164">
        <w:rPr>
          <w:rFonts w:ascii="Open Sans" w:hAnsi="Open Sans" w:cs="Open Sans"/>
        </w:rPr>
        <w:t>.</w:t>
      </w:r>
      <w:r w:rsidRPr="1DA2AEDC" w:rsidR="00896086">
        <w:rPr>
          <w:rFonts w:ascii="Open Sans" w:hAnsi="Open Sans" w:cs="Open Sans"/>
        </w:rPr>
        <w:t xml:space="preserve"> </w:t>
      </w:r>
    </w:p>
    <w:p w:rsidRPr="00491F10" w:rsidR="00A40724" w:rsidP="00A40724" w:rsidRDefault="00A40724" w14:paraId="2C52C373" w14:textId="153629CA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491F10" w:rsidR="00A40724" w:rsidP="00A40724" w:rsidRDefault="00A40724" w14:paraId="4565E453" w14:textId="2F483BA5">
      <w:pPr>
        <w:pStyle w:val="PargrafodaLista"/>
        <w:numPr>
          <w:ilvl w:val="0"/>
          <w:numId w:val="11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>O júri é constituído por representantes da Ordem dos Nutricionistas (ON), Programa Nacional para a Promoção da Alimentação Saudável (PNPAS), Associação Portuguesa de Nutrição Entérica e Parentérica (APNEP), Associação Portuguesa de Nutrição (APN), e presidido por um representante da revista VIVER SAUDÁVEL, que tem voto de qualidade.</w:t>
      </w:r>
    </w:p>
    <w:p w:rsidRPr="00491F10" w:rsidR="00CE147B" w:rsidP="00A40724" w:rsidRDefault="00CE147B" w14:paraId="1BE0B282" w14:textId="70F5191E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491F10" w:rsidR="0072738C" w:rsidP="04B3115C" w:rsidRDefault="0072738C" w14:paraId="0026D870" w14:textId="31443CBD">
      <w:pPr>
        <w:pStyle w:val="PargrafodaLista"/>
        <w:numPr>
          <w:ilvl w:val="0"/>
          <w:numId w:val="1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04B3115C" w:rsidR="0072738C">
        <w:rPr>
          <w:rFonts w:ascii="Open Sans" w:hAnsi="Open Sans" w:cs="Open Sans"/>
        </w:rPr>
        <w:t xml:space="preserve">A </w:t>
      </w:r>
      <w:r w:rsidRPr="04B3115C" w:rsidR="00CE147B">
        <w:rPr>
          <w:rFonts w:ascii="Open Sans" w:hAnsi="Open Sans" w:cs="Open Sans"/>
        </w:rPr>
        <w:t xml:space="preserve">votação e </w:t>
      </w:r>
      <w:r w:rsidRPr="04B3115C" w:rsidR="0072738C">
        <w:rPr>
          <w:rFonts w:ascii="Open Sans" w:hAnsi="Open Sans" w:cs="Open Sans"/>
        </w:rPr>
        <w:t>escolha do vencedor d</w:t>
      </w:r>
      <w:r w:rsidRPr="04B3115C" w:rsidR="001F5188">
        <w:rPr>
          <w:rFonts w:ascii="Open Sans" w:hAnsi="Open Sans" w:cs="Open Sans"/>
        </w:rPr>
        <w:t>o</w:t>
      </w:r>
      <w:r w:rsidRPr="04B3115C" w:rsidR="0072738C">
        <w:rPr>
          <w:rFonts w:ascii="Open Sans" w:hAnsi="Open Sans" w:cs="Open Sans"/>
        </w:rPr>
        <w:t xml:space="preserve"> “Projeto do Ano – Alimentação Coletiva e Restauração” será da responsabilidade d</w:t>
      </w:r>
      <w:r w:rsidRPr="04B3115C" w:rsidR="005A711D">
        <w:rPr>
          <w:rFonts w:ascii="Open Sans" w:hAnsi="Open Sans" w:cs="Open Sans"/>
        </w:rPr>
        <w:t xml:space="preserve">o </w:t>
      </w:r>
      <w:r w:rsidRPr="04B3115C" w:rsidR="0072738C">
        <w:rPr>
          <w:rFonts w:ascii="Open Sans" w:hAnsi="Open Sans" w:cs="Open Sans"/>
        </w:rPr>
        <w:t>júri.</w:t>
      </w:r>
      <w:r w:rsidRPr="04B3115C" w:rsidR="003B2997">
        <w:rPr>
          <w:rFonts w:ascii="Open Sans" w:hAnsi="Open Sans" w:cs="Open Sans"/>
        </w:rPr>
        <w:t xml:space="preserve"> </w:t>
      </w:r>
      <w:r w:rsidRPr="04B3115C" w:rsidR="0072738C">
        <w:rPr>
          <w:rFonts w:ascii="Open Sans" w:hAnsi="Open Sans" w:cs="Open Sans"/>
        </w:rPr>
        <w:t>Esta votação tem como base o dossier de projeto enviado pelos candidatos, sendo que a organização pode pedir mais informações ou solicitar a apresentação/defesa presencial da candidatura para melhor avaliação das mesmas.</w:t>
      </w:r>
    </w:p>
    <w:p w:rsidR="04B3115C" w:rsidP="04B3115C" w:rsidRDefault="04B3115C" w14:paraId="0355ABBE" w14:textId="30749B3B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Pr="004A70CF" w:rsidR="004A70CF" w:rsidP="202074F9" w:rsidRDefault="004A70CF" w14:paraId="0C72F455" w14:textId="288249B0">
      <w:pPr>
        <w:pStyle w:val="PargrafodaLista"/>
        <w:numPr>
          <w:ilvl w:val="0"/>
          <w:numId w:val="1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0072738C">
        <w:rPr>
          <w:rFonts w:ascii="Open Sans" w:hAnsi="Open Sans" w:cs="Open Sans"/>
        </w:rPr>
        <w:t>Cada membro do júri elege o projeto que considera merecedor de distinção</w:t>
      </w:r>
      <w:r w:rsidRPr="202074F9" w:rsidR="0005070D">
        <w:rPr>
          <w:rFonts w:ascii="Open Sans" w:hAnsi="Open Sans" w:cs="Open Sans"/>
        </w:rPr>
        <w:t xml:space="preserve">, </w:t>
      </w:r>
      <w:r w:rsidRPr="202074F9" w:rsidR="00B50363">
        <w:rPr>
          <w:rFonts w:ascii="Open Sans" w:hAnsi="Open Sans" w:cs="Open Sans"/>
        </w:rPr>
        <w:t>dentr</w:t>
      </w:r>
      <w:r w:rsidRPr="202074F9" w:rsidR="0005070D">
        <w:rPr>
          <w:rFonts w:ascii="Open Sans" w:hAnsi="Open Sans" w:cs="Open Sans"/>
        </w:rPr>
        <w:t>o dos seg</w:t>
      </w:r>
      <w:r w:rsidRPr="202074F9" w:rsidR="00B50363">
        <w:rPr>
          <w:rFonts w:ascii="Open Sans" w:hAnsi="Open Sans" w:cs="Open Sans"/>
        </w:rPr>
        <w:t xml:space="preserve">uintes </w:t>
      </w:r>
      <w:r w:rsidRPr="202074F9" w:rsidR="0005070D">
        <w:rPr>
          <w:rFonts w:ascii="Open Sans" w:hAnsi="Open Sans" w:cs="Open Sans"/>
        </w:rPr>
        <w:t>critérios de avaliação: originalidade e inovação; relevância e fundamentação; efetividade do projeto/impacto na população alvo; replicabilidade e transferibilidade; sustentabilidade</w:t>
      </w:r>
      <w:r w:rsidRPr="202074F9" w:rsidR="00B50363">
        <w:rPr>
          <w:rFonts w:ascii="Open Sans" w:hAnsi="Open Sans" w:cs="Open Sans"/>
        </w:rPr>
        <w:t xml:space="preserve">. </w:t>
      </w:r>
      <w:r w:rsidRPr="202074F9" w:rsidR="0072738C">
        <w:rPr>
          <w:rFonts w:ascii="Open Sans" w:hAnsi="Open Sans" w:cs="Open Sans"/>
        </w:rPr>
        <w:t>Este apuramento é depois oficializado através de um quadro de votação global e de uma ata, que deverá ser assinada por todos os membros do júri.</w:t>
      </w:r>
    </w:p>
    <w:p w:rsidR="202074F9" w:rsidP="202074F9" w:rsidRDefault="202074F9" w14:paraId="7690FFA7" w14:textId="556A147A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Pr="00960CA6" w:rsidR="0072738C" w:rsidP="202074F9" w:rsidRDefault="0072738C" w14:paraId="4A9C6C88" w14:textId="5AD4A921">
      <w:pPr>
        <w:pStyle w:val="PargrafodaLista"/>
        <w:numPr>
          <w:ilvl w:val="0"/>
          <w:numId w:val="1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0072738C">
        <w:rPr>
          <w:rFonts w:ascii="Open Sans" w:hAnsi="Open Sans" w:cs="Open Sans"/>
        </w:rPr>
        <w:t>A candidatura vencedora só será anunciada na Cerimónia dos Prémios VIVER SAUDÁVEL</w:t>
      </w:r>
      <w:r w:rsidRPr="202074F9" w:rsidR="009A7BF8">
        <w:rPr>
          <w:rFonts w:ascii="Open Sans" w:hAnsi="Open Sans" w:cs="Open Sans"/>
        </w:rPr>
        <w:t xml:space="preserve"> 202</w:t>
      </w:r>
      <w:r w:rsidRPr="202074F9" w:rsidR="445BFB31">
        <w:rPr>
          <w:rFonts w:ascii="Open Sans" w:hAnsi="Open Sans" w:cs="Open Sans"/>
        </w:rPr>
        <w:t>6</w:t>
      </w:r>
      <w:r w:rsidRPr="202074F9" w:rsidR="0072738C">
        <w:rPr>
          <w:rFonts w:ascii="Open Sans" w:hAnsi="Open Sans" w:cs="Open Sans"/>
        </w:rPr>
        <w:t>, para a qual os representantes das 3 candidaturas nomeadas serão convidados.</w:t>
      </w:r>
    </w:p>
    <w:p w:rsidRPr="00491F10" w:rsidR="0072738C" w:rsidP="00896086" w:rsidRDefault="0072738C" w14:paraId="6DFC681C" w14:textId="1906AC54">
      <w:pPr>
        <w:pStyle w:val="PargrafodaLista"/>
        <w:spacing w:line="360" w:lineRule="auto"/>
        <w:rPr>
          <w:rFonts w:ascii="Open Sans" w:hAnsi="Open Sans" w:cs="Open Sans"/>
        </w:rPr>
      </w:pPr>
    </w:p>
    <w:p w:rsidRPr="00491F10" w:rsidR="00420DAE" w:rsidP="202074F9" w:rsidRDefault="0072738C" w14:paraId="677C2E2D" w14:textId="63346197">
      <w:pPr>
        <w:pStyle w:val="PargrafodaLista"/>
        <w:numPr>
          <w:ilvl w:val="0"/>
          <w:numId w:val="1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0072738C">
        <w:rPr>
          <w:rFonts w:ascii="Open Sans" w:hAnsi="Open Sans" w:cs="Open Sans"/>
        </w:rPr>
        <w:t>Após o anúncio da candidatura vencedora do Prémio VIVER SAUDÁVEL para a categoria “Projeto do Ano – Alimentação Coletiva e Restauração”, o projeto vencedor poderá utilizar um logótipo exclusivo, que identifica a condição de vencedor, em toda a sua comunicação.</w:t>
      </w:r>
    </w:p>
    <w:p w:rsidR="202074F9" w:rsidP="202074F9" w:rsidRDefault="202074F9" w14:paraId="074602F0" w14:textId="158C7A82">
      <w:pPr>
        <w:pStyle w:val="Normal"/>
        <w:spacing w:line="360" w:lineRule="auto"/>
        <w:contextualSpacing w:val="1"/>
        <w:jc w:val="both"/>
        <w:rPr>
          <w:rFonts w:ascii="Open Sans" w:hAnsi="Open Sans" w:cs="Open Sans"/>
        </w:rPr>
      </w:pPr>
    </w:p>
    <w:p w:rsidR="202074F9" w:rsidP="202074F9" w:rsidRDefault="202074F9" w14:paraId="6FA111A6" w14:textId="3C8FEA72">
      <w:pPr>
        <w:pStyle w:val="Normal"/>
        <w:spacing w:line="360" w:lineRule="auto"/>
        <w:contextualSpacing w:val="1"/>
        <w:jc w:val="both"/>
        <w:rPr>
          <w:rFonts w:ascii="Open Sans" w:hAnsi="Open Sans" w:cs="Open Sans"/>
        </w:rPr>
      </w:pPr>
    </w:p>
    <w:p w:rsidR="5F47BCAF" w:rsidP="202074F9" w:rsidRDefault="5F47BCAF" w14:paraId="6D500F52" w14:textId="10B62214">
      <w:pPr>
        <w:pStyle w:val="PargrafodaLista"/>
        <w:numPr>
          <w:ilvl w:val="0"/>
          <w:numId w:val="6"/>
        </w:numPr>
        <w:pBdr>
          <w:bottom w:val="single" w:color="FF000000" w:sz="4" w:space="1"/>
        </w:pBdr>
        <w:spacing w:line="360" w:lineRule="auto"/>
        <w:jc w:val="both"/>
        <w:rPr>
          <w:rFonts w:ascii="Open Sans" w:hAnsi="Open Sans" w:cs="Open Sans"/>
          <w:b w:val="1"/>
          <w:bCs w:val="1"/>
          <w:color w:val="002060"/>
        </w:rPr>
      </w:pPr>
      <w:r w:rsidRPr="202074F9" w:rsidR="5F47BCAF">
        <w:rPr>
          <w:rFonts w:ascii="Open Sans" w:hAnsi="Open Sans" w:cs="Open Sans"/>
          <w:b w:val="1"/>
          <w:bCs w:val="1"/>
          <w:color w:val="002060"/>
        </w:rPr>
        <w:t>PROJETO DO ANO - NUTRIÇÃO CLÍNICA</w:t>
      </w:r>
    </w:p>
    <w:p w:rsidR="202074F9" w:rsidP="202074F9" w:rsidRDefault="202074F9" w14:paraId="356016B2" w14:textId="26104C45">
      <w:pPr>
        <w:pStyle w:val="Normal"/>
        <w:spacing w:line="360" w:lineRule="auto"/>
        <w:ind w:left="0"/>
        <w:contextualSpacing w:val="1"/>
        <w:jc w:val="both"/>
        <w:rPr>
          <w:rFonts w:ascii="Open Sans" w:hAnsi="Open Sans" w:cs="Open Sans"/>
        </w:rPr>
      </w:pPr>
    </w:p>
    <w:p w:rsidRPr="00491F10" w:rsidR="000B3930" w:rsidP="000B3930" w:rsidRDefault="000B3930" w14:paraId="0EC9E538" w14:textId="2CB81CE7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00491F10">
        <w:rPr>
          <w:rFonts w:ascii="Open Sans" w:hAnsi="Open Sans" w:cs="Open Sans"/>
        </w:rPr>
        <w:t>A revista VIVER SAUDÁVEL atribui, com âmbito anual desde 2021, os Prémios VIVER SAUDÁVEL.</w:t>
      </w:r>
      <w:r w:rsidRPr="00491F10" w:rsidR="00BF754E">
        <w:rPr>
          <w:rFonts w:ascii="Open Sans" w:hAnsi="Open Sans" w:cs="Open Sans"/>
        </w:rPr>
        <w:t xml:space="preserve"> O prémio para </w:t>
      </w:r>
      <w:r w:rsidRPr="00491F10" w:rsidR="00BF754E">
        <w:rPr>
          <w:rFonts w:ascii="Open Sans" w:hAnsi="Open Sans" w:cs="Open Sans"/>
          <w:b/>
          <w:bCs/>
        </w:rPr>
        <w:t>“Projeto do Ano – Nutrição Clínica”</w:t>
      </w:r>
      <w:r w:rsidRPr="00491F10" w:rsidR="00BF754E">
        <w:rPr>
          <w:rFonts w:ascii="Open Sans" w:hAnsi="Open Sans" w:cs="Open Sans"/>
        </w:rPr>
        <w:t>, criado em 2022, visa distinguir, anualmente, a excelência de um projeto na área indicada, de entre todos os candidatos</w:t>
      </w:r>
      <w:r w:rsidRPr="00491F10">
        <w:rPr>
          <w:rFonts w:ascii="Open Sans" w:hAnsi="Open Sans" w:cs="Open Sans"/>
        </w:rPr>
        <w:t>.</w:t>
      </w:r>
      <w:r w:rsidRPr="00491F10" w:rsidR="00BF754E">
        <w:rPr>
          <w:rFonts w:ascii="Open Sans" w:hAnsi="Open Sans" w:cs="Open Sans"/>
        </w:rPr>
        <w:t xml:space="preserve"> </w:t>
      </w:r>
      <w:r w:rsidRPr="00491F10">
        <w:rPr>
          <w:rFonts w:ascii="Open Sans" w:hAnsi="Open Sans" w:cs="Open Sans"/>
        </w:rPr>
        <w:t>Este prémio visará distinguir, anualmente, a excelência de um projeto na área indicada, de entre todos os candidatos.</w:t>
      </w:r>
    </w:p>
    <w:p w:rsidRPr="00491F10" w:rsidR="000B3930" w:rsidP="000B3930" w:rsidRDefault="000B3930" w14:paraId="726B461F" w14:textId="0F923283">
      <w:pPr>
        <w:pStyle w:val="PargrafodaLista"/>
        <w:spacing w:line="360" w:lineRule="auto"/>
        <w:jc w:val="both"/>
        <w:rPr>
          <w:rFonts w:ascii="Open Sans" w:hAnsi="Open Sans" w:cs="Open Sans"/>
        </w:rPr>
      </w:pPr>
    </w:p>
    <w:p w:rsidRPr="00491F10" w:rsidR="000B3930" w:rsidP="000B3930" w:rsidRDefault="000B3930" w14:paraId="186DF69F" w14:textId="76A877B9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202074F9" w:rsidR="000B3930">
        <w:rPr>
          <w:rFonts w:ascii="Open Sans" w:hAnsi="Open Sans" w:cs="Open Sans"/>
        </w:rPr>
        <w:t>Serão concorrentes ao Prémio VIVER SAUDÁVEL para “Projeto do Ano – Nutrição Clínica” todos os projetos desenvolvidos neste âmbito, que tenham submetido a sua candidatura de acordo com o Regulamento específico deste prémio</w:t>
      </w:r>
      <w:r w:rsidRPr="202074F9" w:rsidR="73CB3E48">
        <w:rPr>
          <w:rFonts w:ascii="Open Sans" w:hAnsi="Open Sans" w:cs="Open Sans"/>
        </w:rPr>
        <w:t xml:space="preserve"> e que tenham pelo menos um Nutricionista na equipa</w:t>
      </w:r>
      <w:r w:rsidRPr="202074F9" w:rsidR="000B3930">
        <w:rPr>
          <w:rFonts w:ascii="Open Sans" w:hAnsi="Open Sans" w:cs="Open Sans"/>
        </w:rPr>
        <w:t xml:space="preserve">. </w:t>
      </w:r>
    </w:p>
    <w:p w:rsidRPr="004F3990" w:rsidR="004F3990" w:rsidP="202074F9" w:rsidRDefault="000B3930" w14:paraId="06564192" w14:textId="3C834CF5">
      <w:pPr>
        <w:pStyle w:val="PargrafodaLista"/>
        <w:numPr>
          <w:ilvl w:val="0"/>
          <w:numId w:val="15"/>
        </w:numPr>
        <w:spacing w:line="360" w:lineRule="auto"/>
        <w:contextualSpacing w:val="1"/>
        <w:jc w:val="both"/>
        <w:rPr>
          <w:rFonts w:ascii="Open Sans" w:hAnsi="Open Sans" w:eastAsia="" w:cs="Open Sans" w:eastAsiaTheme="minorEastAsia"/>
        </w:rPr>
      </w:pPr>
      <w:r w:rsidRPr="202074F9" w:rsidR="000B3930">
        <w:rPr>
          <w:rFonts w:ascii="Open Sans" w:hAnsi="Open Sans" w:cs="Open Sans"/>
        </w:rPr>
        <w:t>Os projetos candidatos devem estar ativos ou ter sido concluídos no ano</w:t>
      </w:r>
      <w:r w:rsidRPr="202074F9" w:rsidR="0072738C">
        <w:rPr>
          <w:rFonts w:ascii="Open Sans" w:hAnsi="Open Sans" w:cs="Open Sans"/>
        </w:rPr>
        <w:t xml:space="preserve"> 202</w:t>
      </w:r>
      <w:r w:rsidRPr="202074F9" w:rsidR="37BBF0A8">
        <w:rPr>
          <w:rFonts w:ascii="Open Sans" w:hAnsi="Open Sans" w:cs="Open Sans"/>
        </w:rPr>
        <w:t>6</w:t>
      </w:r>
      <w:r w:rsidRPr="202074F9" w:rsidR="0072738C">
        <w:rPr>
          <w:rFonts w:ascii="Open Sans" w:hAnsi="Open Sans" w:cs="Open Sans"/>
        </w:rPr>
        <w:t xml:space="preserve">, </w:t>
      </w:r>
      <w:r w:rsidRPr="202074F9" w:rsidR="003B2997">
        <w:rPr>
          <w:rFonts w:ascii="Open Sans" w:hAnsi="Open Sans" w:cs="Open Sans"/>
        </w:rPr>
        <w:t>a que respeita</w:t>
      </w:r>
      <w:r w:rsidRPr="202074F9" w:rsidR="000B3930">
        <w:rPr>
          <w:rFonts w:ascii="Open Sans" w:hAnsi="Open Sans" w:cs="Open Sans"/>
        </w:rPr>
        <w:t xml:space="preserve"> o prémio, sendo a data de início do mesmo irrelevante para efeitos de candidatura.</w:t>
      </w:r>
    </w:p>
    <w:p w:rsidRPr="004F3990" w:rsidR="004F3990" w:rsidP="004F3990" w:rsidRDefault="004F3990" w14:paraId="361E2048" w14:textId="2E901568">
      <w:pPr>
        <w:pStyle w:val="PargrafodaLista"/>
        <w:rPr>
          <w:rFonts w:ascii="Open Sans" w:hAnsi="Open Sans" w:cs="Open Sans"/>
        </w:rPr>
      </w:pPr>
    </w:p>
    <w:p w:rsidRPr="004F3990" w:rsidR="00433DF3" w:rsidP="202074F9" w:rsidRDefault="00E66055" w14:paraId="43C511D6" w14:textId="76F49988">
      <w:pPr>
        <w:pStyle w:val="PargrafodaLista"/>
        <w:numPr>
          <w:ilvl w:val="0"/>
          <w:numId w:val="15"/>
        </w:numPr>
        <w:spacing w:line="360" w:lineRule="auto"/>
        <w:contextualSpacing w:val="1"/>
        <w:jc w:val="both"/>
        <w:rPr>
          <w:rStyle w:val="ui-provider"/>
          <w:rFonts w:ascii="Open Sans" w:hAnsi="Open Sans" w:eastAsia="" w:cs="Open Sans" w:eastAsiaTheme="minorEastAsia"/>
        </w:rPr>
      </w:pPr>
      <w:r w:rsidRPr="2B246BC8" w:rsidR="00E66055">
        <w:rPr>
          <w:rFonts w:ascii="Open Sans" w:hAnsi="Open Sans" w:cs="Open Sans"/>
        </w:rPr>
        <w:t>Para a edição de 202</w:t>
      </w:r>
      <w:r w:rsidRPr="2B246BC8" w:rsidR="55882C52">
        <w:rPr>
          <w:rFonts w:ascii="Open Sans" w:hAnsi="Open Sans" w:cs="Open Sans"/>
        </w:rPr>
        <w:t>6</w:t>
      </w:r>
      <w:r w:rsidRPr="2B246BC8" w:rsidR="00E66055">
        <w:rPr>
          <w:rFonts w:ascii="Open Sans" w:hAnsi="Open Sans" w:cs="Open Sans"/>
        </w:rPr>
        <w:t xml:space="preserve">, as candidaturas deverão ser efetuadas a partir de </w:t>
      </w:r>
      <w:r w:rsidRPr="2B246BC8" w:rsidR="733D7102">
        <w:rPr>
          <w:rFonts w:ascii="Open Sans" w:hAnsi="Open Sans" w:cs="Open Sans"/>
          <w:b w:val="1"/>
          <w:bCs w:val="1"/>
        </w:rPr>
        <w:t>16 de fevereiro</w:t>
      </w:r>
      <w:r w:rsidRPr="2B246BC8" w:rsidR="00191BC6">
        <w:rPr>
          <w:rFonts w:ascii="Open Sans" w:hAnsi="Open Sans" w:cs="Open Sans"/>
          <w:b w:val="1"/>
          <w:bCs w:val="1"/>
        </w:rPr>
        <w:t xml:space="preserve"> </w:t>
      </w:r>
      <w:r w:rsidRPr="2B246BC8" w:rsidR="00191BC6">
        <w:rPr>
          <w:rFonts w:ascii="Open Sans" w:hAnsi="Open Sans" w:cs="Open Sans"/>
        </w:rPr>
        <w:t>até ao dia</w:t>
      </w:r>
      <w:r w:rsidRPr="2B246BC8" w:rsidR="00191BC6">
        <w:rPr>
          <w:rFonts w:ascii="Open Sans" w:hAnsi="Open Sans" w:cs="Open Sans"/>
        </w:rPr>
        <w:t xml:space="preserve"> </w:t>
      </w:r>
      <w:r w:rsidRPr="2B246BC8" w:rsidR="00191BC6">
        <w:rPr>
          <w:rFonts w:ascii="Open Sans" w:hAnsi="Open Sans" w:cs="Open Sans"/>
          <w:b w:val="1"/>
          <w:bCs w:val="1"/>
        </w:rPr>
        <w:t>31 de julho</w:t>
      </w:r>
      <w:r w:rsidRPr="2B246BC8" w:rsidR="00191BC6">
        <w:rPr>
          <w:rFonts w:ascii="Open Sans" w:hAnsi="Open Sans" w:cs="Open Sans"/>
          <w:b w:val="1"/>
          <w:bCs w:val="1"/>
        </w:rPr>
        <w:t xml:space="preserve"> de 202</w:t>
      </w:r>
      <w:r w:rsidRPr="2B246BC8" w:rsidR="62AE3CE4">
        <w:rPr>
          <w:rFonts w:ascii="Open Sans" w:hAnsi="Open Sans" w:cs="Open Sans"/>
          <w:b w:val="1"/>
          <w:bCs w:val="1"/>
        </w:rPr>
        <w:t>6</w:t>
      </w:r>
      <w:r w:rsidRPr="2B246BC8" w:rsidR="00E66055">
        <w:rPr>
          <w:rFonts w:ascii="Open Sans" w:hAnsi="Open Sans" w:cs="Open Sans"/>
        </w:rPr>
        <w:t>. Serão consideradas válidas apenas as candidaturas submetidas através</w:t>
      </w:r>
      <w:r w:rsidRPr="2B246BC8" w:rsidR="00E66055">
        <w:rPr>
          <w:rFonts w:ascii="Open Sans" w:hAnsi="Open Sans" w:cs="Open Sans"/>
        </w:rPr>
        <w:t xml:space="preserve"> </w:t>
      </w:r>
      <w:r w:rsidRPr="2B246BC8" w:rsidR="00E66055">
        <w:rPr>
          <w:rFonts w:ascii="Open Sans" w:hAnsi="Open Sans" w:cs="Open Sans"/>
        </w:rPr>
        <w:t xml:space="preserve">do formulário de candidatura e cumpram os requisitos do mesmo. </w:t>
      </w:r>
      <w:r w:rsidRPr="2B246BC8" w:rsidR="00771146">
        <w:rPr>
          <w:rFonts w:ascii="Open Sans" w:hAnsi="Open Sans" w:cs="Open Sans"/>
        </w:rPr>
        <w:t>Aceda</w:t>
      </w:r>
      <w:r w:rsidRPr="2B246BC8" w:rsidR="00E66055">
        <w:rPr>
          <w:rFonts w:ascii="Open Sans" w:hAnsi="Open Sans" w:cs="Open Sans"/>
        </w:rPr>
        <w:t xml:space="preserve"> ao formulário de candidatura</w:t>
      </w:r>
      <w:r w:rsidRPr="2B246BC8" w:rsidR="008A1F91">
        <w:rPr>
          <w:rFonts w:ascii="Open Sans" w:hAnsi="Open Sans" w:cs="Open Sans"/>
        </w:rPr>
        <w:t xml:space="preserve"> </w:t>
      </w:r>
      <w:r w:rsidRPr="2B246BC8" w:rsidR="278486B2">
        <w:rPr>
          <w:rFonts w:ascii="Open Sans" w:hAnsi="Open Sans" w:eastAsia="Open Sans" w:cs="Open Sans"/>
          <w:b w:val="1"/>
          <w:bCs w:val="1"/>
        </w:rPr>
        <w:t>aqui:</w:t>
      </w:r>
      <w:r w:rsidRPr="2B246BC8" w:rsidR="278486B2">
        <w:rPr>
          <w:rFonts w:ascii="Open Sans" w:hAnsi="Open Sans" w:eastAsia="Open Sans" w:cs="Open Sans"/>
        </w:rPr>
        <w:t xml:space="preserve"> </w:t>
      </w:r>
      <w:hyperlink r:id="R29f983a06adf490e">
        <w:r w:rsidRPr="2B246BC8" w:rsidR="278486B2">
          <w:rPr>
            <w:rStyle w:val="Hiperligao"/>
            <w:rFonts w:ascii="Open Sans" w:hAnsi="Open Sans" w:eastAsia="Open Sans" w:cs="Open Sans"/>
            <w:b w:val="1"/>
            <w:bCs w:val="1"/>
            <w:noProof w:val="0"/>
            <w:lang w:val="pt-PT"/>
          </w:rPr>
          <w:t>FORMULARIO-CANDIDATURA_Projeto-do-Ano_PremiosVS2026.docx</w:t>
        </w:r>
      </w:hyperlink>
      <w:r w:rsidRPr="2B246BC8" w:rsidR="278486B2">
        <w:rPr>
          <w:rFonts w:ascii="Open Sans" w:hAnsi="Open Sans" w:eastAsia="Open Sans" w:cs="Open Sans"/>
          <w:b w:val="1"/>
          <w:bCs w:val="1"/>
        </w:rPr>
        <w:t xml:space="preserve">. </w:t>
      </w:r>
      <w:r w:rsidRPr="2B246BC8" w:rsidR="00E66055">
        <w:rPr>
          <w:rStyle w:val="ui-provider"/>
          <w:rFonts w:ascii="Open Sans" w:hAnsi="Open Sans" w:cs="Open Sans"/>
        </w:rPr>
        <w:t xml:space="preserve">A candidatura deve ser enviada para </w:t>
      </w:r>
      <w:hyperlink r:id="R64698ddea7514d0d">
        <w:r w:rsidRPr="2B246BC8" w:rsidR="00337E62">
          <w:rPr>
            <w:rStyle w:val="Hiperligao"/>
            <w:rFonts w:ascii="Open Sans" w:hAnsi="Open Sans" w:cs="Open Sans"/>
            <w:b w:val="1"/>
            <w:bCs w:val="1"/>
            <w:color w:val="auto"/>
          </w:rPr>
          <w:t>premiosvs@viversaudavel.pt</w:t>
        </w:r>
      </w:hyperlink>
      <w:r w:rsidRPr="2B246BC8" w:rsidR="00E66055">
        <w:rPr>
          <w:rStyle w:val="ui-provider"/>
          <w:rFonts w:ascii="Open Sans" w:hAnsi="Open Sans" w:cs="Open Sans"/>
        </w:rPr>
        <w:t>.</w:t>
      </w:r>
    </w:p>
    <w:p w:rsidR="202074F9" w:rsidP="202074F9" w:rsidRDefault="202074F9" w14:paraId="41F84AD7" w14:textId="77D9318F">
      <w:pPr>
        <w:pStyle w:val="PargrafodaLista"/>
        <w:spacing w:line="360" w:lineRule="auto"/>
        <w:ind w:left="720"/>
        <w:contextualSpacing w:val="1"/>
        <w:jc w:val="both"/>
        <w:rPr>
          <w:rStyle w:val="ui-provider"/>
          <w:rFonts w:ascii="Open Sans" w:hAnsi="Open Sans" w:eastAsia="" w:cs="Open Sans" w:eastAsiaTheme="minorEastAsia"/>
        </w:rPr>
      </w:pPr>
    </w:p>
    <w:p w:rsidR="100B7170" w:rsidP="202074F9" w:rsidRDefault="100B7170" w14:paraId="2C5AFC57" w14:textId="6E011161">
      <w:pPr>
        <w:pStyle w:val="PargrafodaLista"/>
        <w:numPr>
          <w:ilvl w:val="0"/>
          <w:numId w:val="15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553618D5" w:rsidR="100B7170">
        <w:rPr>
          <w:rFonts w:ascii="Open Sans" w:hAnsi="Open Sans" w:cs="Open Sans"/>
        </w:rPr>
        <w:t xml:space="preserve">Todas as candidaturas deverão enviar um </w:t>
      </w:r>
      <w:r w:rsidRPr="553618D5" w:rsidR="100B7170">
        <w:rPr>
          <w:rFonts w:ascii="Open Sans" w:hAnsi="Open Sans" w:cs="Open Sans"/>
          <w:b w:val="1"/>
          <w:bCs w:val="1"/>
          <w:i w:val="1"/>
          <w:iCs w:val="1"/>
        </w:rPr>
        <w:t xml:space="preserve">vídeo case </w:t>
      </w:r>
      <w:r w:rsidRPr="553618D5" w:rsidR="100B7170">
        <w:rPr>
          <w:rFonts w:ascii="Open Sans" w:hAnsi="Open Sans" w:cs="Open Sans"/>
        </w:rPr>
        <w:t xml:space="preserve">– </w:t>
      </w:r>
      <w:r w:rsidRPr="553618D5" w:rsidR="100B7170">
        <w:rPr>
          <w:rFonts w:ascii="Open Sans" w:hAnsi="Open Sans" w:cs="Open Sans"/>
          <w:i w:val="1"/>
          <w:iCs w:val="1"/>
        </w:rPr>
        <w:t xml:space="preserve">case </w:t>
      </w:r>
      <w:r w:rsidRPr="553618D5" w:rsidR="100B7170">
        <w:rPr>
          <w:rFonts w:ascii="Open Sans" w:hAnsi="Open Sans" w:cs="Open Sans"/>
          <w:i w:val="1"/>
          <w:iCs w:val="1"/>
        </w:rPr>
        <w:t>study</w:t>
      </w:r>
      <w:r w:rsidRPr="553618D5" w:rsidR="100B7170">
        <w:rPr>
          <w:rFonts w:ascii="Open Sans" w:hAnsi="Open Sans" w:cs="Open Sans"/>
        </w:rPr>
        <w:t xml:space="preserve"> em formato vídeo, nos formatos 16:9 ou 1920x1080 </w:t>
      </w:r>
      <w:r w:rsidRPr="553618D5" w:rsidR="100B7170">
        <w:rPr>
          <w:rFonts w:ascii="Open Sans" w:hAnsi="Open Sans" w:cs="Open Sans"/>
        </w:rPr>
        <w:t>px</w:t>
      </w:r>
      <w:r w:rsidRPr="553618D5" w:rsidR="100B7170">
        <w:rPr>
          <w:rFonts w:ascii="Open Sans" w:hAnsi="Open Sans" w:cs="Open Sans"/>
        </w:rPr>
        <w:t xml:space="preserve">, em mp4, com um máximo de </w:t>
      </w:r>
      <w:r w:rsidRPr="553618D5" w:rsidR="100B7170">
        <w:rPr>
          <w:rFonts w:ascii="Open Sans" w:hAnsi="Open Sans" w:cs="Open Sans"/>
          <w:b w:val="1"/>
          <w:bCs w:val="1"/>
        </w:rPr>
        <w:t xml:space="preserve">30 segundos </w:t>
      </w:r>
      <w:r w:rsidRPr="553618D5" w:rsidR="100B7170">
        <w:rPr>
          <w:rFonts w:ascii="Open Sans" w:hAnsi="Open Sans" w:cs="Open Sans"/>
        </w:rPr>
        <w:t>– que responda aos seguintes tópicos: em que consiste o projeto, objetivos e fundamentos do mesmo, principais desafios e resultados obtidos, exemplos visuais do projeto em ação, para apresentação do projeto na gala de entrega dos Prémios Viver Saudável</w:t>
      </w:r>
      <w:r w:rsidRPr="553618D5" w:rsidR="3523A0B4">
        <w:rPr>
          <w:rFonts w:ascii="Open Sans" w:hAnsi="Open Sans" w:cs="Open Sans"/>
        </w:rPr>
        <w:t>, caso sejam finalistas.</w:t>
      </w:r>
    </w:p>
    <w:p w:rsidRPr="00337E62" w:rsidR="00337E62" w:rsidP="00337E62" w:rsidRDefault="00337E62" w14:paraId="10F93A95" w14:textId="21EAF804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323492" w:rsidR="000B3930" w:rsidP="00323492" w:rsidRDefault="000D66B6" w14:paraId="7211CEAB" w14:textId="480254BB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 xml:space="preserve">Da totalidade das candidaturas </w:t>
      </w:r>
      <w:r>
        <w:rPr>
          <w:rFonts w:ascii="Open Sans" w:hAnsi="Open Sans" w:cs="Open Sans"/>
        </w:rPr>
        <w:t>recebidas</w:t>
      </w:r>
      <w:r w:rsidRPr="1DA2AEDC">
        <w:rPr>
          <w:rFonts w:ascii="Open Sans" w:hAnsi="Open Sans" w:cs="Open Sans"/>
        </w:rPr>
        <w:t xml:space="preserve"> e validadas pela revista VIVER SAUDÁVEL, serão </w:t>
      </w:r>
      <w:r>
        <w:rPr>
          <w:rFonts w:ascii="Open Sans" w:hAnsi="Open Sans" w:cs="Open Sans"/>
        </w:rPr>
        <w:t>apresentadas ao júri</w:t>
      </w:r>
      <w:r w:rsidRPr="1DA2AEDC">
        <w:rPr>
          <w:rFonts w:ascii="Open Sans" w:hAnsi="Open Sans" w:cs="Open Sans"/>
        </w:rPr>
        <w:t xml:space="preserve">, constituído para o efeito, </w:t>
      </w:r>
      <w:r>
        <w:rPr>
          <w:rFonts w:ascii="Open Sans" w:hAnsi="Open Sans" w:cs="Open Sans"/>
        </w:rPr>
        <w:t>uma seleção de 10 projetos. O júri fará depois da seleção dos 3</w:t>
      </w:r>
      <w:r w:rsidRPr="1DA2AED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finalistas</w:t>
      </w:r>
      <w:r w:rsidRPr="1DA2AEDC">
        <w:rPr>
          <w:rFonts w:ascii="Open Sans" w:hAnsi="Open Sans" w:cs="Open Sans"/>
        </w:rPr>
        <w:t xml:space="preserve"> para a categoria</w:t>
      </w:r>
      <w:r>
        <w:rPr>
          <w:rFonts w:ascii="Open Sans" w:hAnsi="Open Sans" w:cs="Open Sans"/>
        </w:rPr>
        <w:t xml:space="preserve"> </w:t>
      </w:r>
      <w:r w:rsidRPr="00323492" w:rsidR="000B3930">
        <w:rPr>
          <w:rFonts w:ascii="Open Sans" w:hAnsi="Open Sans" w:cs="Open Sans"/>
        </w:rPr>
        <w:t xml:space="preserve">“Projeto do Ano – </w:t>
      </w:r>
      <w:r w:rsidRPr="00323492" w:rsidR="00223B78">
        <w:rPr>
          <w:rFonts w:ascii="Open Sans" w:hAnsi="Open Sans" w:cs="Open Sans"/>
        </w:rPr>
        <w:t>Nutrição Clínica</w:t>
      </w:r>
      <w:r w:rsidRPr="00323492" w:rsidR="000B3930">
        <w:rPr>
          <w:rFonts w:ascii="Open Sans" w:hAnsi="Open Sans" w:cs="Open Sans"/>
        </w:rPr>
        <w:t xml:space="preserve">”. </w:t>
      </w:r>
    </w:p>
    <w:p w:rsidRPr="00323492" w:rsidR="00323492" w:rsidP="00323492" w:rsidRDefault="00323492" w14:paraId="0500455C" w14:textId="77777777">
      <w:pPr>
        <w:pStyle w:val="PargrafodaLista"/>
        <w:rPr>
          <w:rFonts w:ascii="Open Sans" w:hAnsi="Open Sans" w:cs="Open Sans"/>
        </w:rPr>
      </w:pPr>
    </w:p>
    <w:p w:rsidRPr="00491F10" w:rsidR="000B3930" w:rsidP="2B246BC8" w:rsidRDefault="000B3930" w14:paraId="30325E59" w14:textId="6A538AA0">
      <w:pPr>
        <w:pStyle w:val="PargrafodaLista"/>
        <w:numPr>
          <w:ilvl w:val="0"/>
          <w:numId w:val="15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B246BC8" w:rsidR="000B3930">
        <w:rPr>
          <w:rFonts w:ascii="Open Sans" w:hAnsi="Open Sans" w:cs="Open Sans"/>
        </w:rPr>
        <w:t>O júri é constituído por representantes da Ordem dos Nutricionistas (ON), Programa Nacional para a Promoção da Alimentação Saudável (PNPAS), Associação Portuguesa de Nutrição Entérica e Parentérica (APNEP), Associação Portuguesa de Nutrição (APN), e presidido por um representante da revista VIVER SAUDÁVEL, que tem voto de qualidade.</w:t>
      </w:r>
    </w:p>
    <w:p w:rsidR="2B246BC8" w:rsidP="2B246BC8" w:rsidRDefault="2B246BC8" w14:paraId="3112B204" w14:textId="5ABED42A">
      <w:pPr>
        <w:pStyle w:val="Normal"/>
        <w:spacing w:line="360" w:lineRule="auto"/>
        <w:contextualSpacing w:val="1"/>
        <w:jc w:val="both"/>
        <w:rPr>
          <w:rFonts w:ascii="Open Sans" w:hAnsi="Open Sans" w:cs="Open Sans"/>
        </w:rPr>
      </w:pPr>
    </w:p>
    <w:p w:rsidR="2B246BC8" w:rsidP="2B246BC8" w:rsidRDefault="2B246BC8" w14:paraId="3E284D7D" w14:textId="32294DD2">
      <w:pPr>
        <w:pStyle w:val="Normal"/>
        <w:spacing w:line="360" w:lineRule="auto"/>
        <w:contextualSpacing w:val="1"/>
        <w:jc w:val="both"/>
        <w:rPr>
          <w:rFonts w:ascii="Open Sans" w:hAnsi="Open Sans" w:cs="Open Sans"/>
        </w:rPr>
      </w:pPr>
    </w:p>
    <w:p w:rsidRPr="00491F10" w:rsidR="000B3930" w:rsidP="000B3930" w:rsidRDefault="000B3930" w14:paraId="175A4949" w14:textId="0AA7B90A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491F10" w:rsidR="000B3930" w:rsidP="000B3930" w:rsidRDefault="000B3930" w14:paraId="7DBA3DE6" w14:textId="73C38595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04B3115C" w:rsidR="000B3930">
        <w:rPr>
          <w:rFonts w:ascii="Open Sans" w:hAnsi="Open Sans" w:cs="Open Sans"/>
        </w:rPr>
        <w:t xml:space="preserve">A votação e escolha do vencedor do “Projeto do Ano – </w:t>
      </w:r>
      <w:r w:rsidRPr="04B3115C" w:rsidR="00223B78">
        <w:rPr>
          <w:rFonts w:ascii="Open Sans" w:hAnsi="Open Sans" w:cs="Open Sans"/>
        </w:rPr>
        <w:t>Nutrição Clínica</w:t>
      </w:r>
      <w:r w:rsidRPr="04B3115C" w:rsidR="000B3930">
        <w:rPr>
          <w:rFonts w:ascii="Open Sans" w:hAnsi="Open Sans" w:cs="Open Sans"/>
        </w:rPr>
        <w:t>” será da responsabilidade do júri. Esta votação tem como base o dossier de projeto enviado pelos candidatos, sendo que a organização pode pedir mais informações ou solicitar a apresentação/defesa presencial da candidatura para melhor avaliação das mesmas.</w:t>
      </w:r>
    </w:p>
    <w:p w:rsidR="04B3115C" w:rsidP="04B3115C" w:rsidRDefault="04B3115C" w14:paraId="3A45DA51" w14:textId="0E123AF0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="000B3930" w:rsidP="00420DAE" w:rsidRDefault="000B3930" w14:paraId="3D4167A9" w14:textId="369AFE05">
      <w:pPr>
        <w:pStyle w:val="PargrafodaLista"/>
        <w:numPr>
          <w:ilvl w:val="0"/>
          <w:numId w:val="15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 xml:space="preserve">Cada membro do júri elege o projeto que considera merecedor de distinção, dentro dos seguintes critérios de avaliação: originalidade e inovação; relevância e fundamentação; efetividade do projeto/impacto na população alvo; replicabilidade e transferibilidade; sustentabilidade. Este apuramento é depois </w:t>
      </w:r>
      <w:r w:rsidRPr="1DA2AEDC">
        <w:rPr>
          <w:rFonts w:ascii="Open Sans" w:hAnsi="Open Sans" w:cs="Open Sans"/>
        </w:rPr>
        <w:lastRenderedPageBreak/>
        <w:t>oficializado através de um quadro de votação global e de uma ata, que deverá ser assinada por todos os membros do júri.</w:t>
      </w:r>
    </w:p>
    <w:p w:rsidRPr="003E0E48" w:rsidR="003E0E48" w:rsidP="003E0E48" w:rsidRDefault="003E0E48" w14:paraId="2099D409" w14:textId="3DB8CF83">
      <w:pPr>
        <w:pStyle w:val="PargrafodaLista"/>
        <w:rPr>
          <w:rFonts w:ascii="Open Sans" w:hAnsi="Open Sans" w:cs="Open Sans"/>
        </w:rPr>
      </w:pPr>
    </w:p>
    <w:p w:rsidRPr="00491F10" w:rsidR="000B3930" w:rsidP="202074F9" w:rsidRDefault="000B3930" w14:paraId="5AC26197" w14:textId="62BAA36A">
      <w:pPr>
        <w:pStyle w:val="PargrafodaLista"/>
        <w:numPr>
          <w:ilvl w:val="0"/>
          <w:numId w:val="15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000B3930">
        <w:rPr>
          <w:rFonts w:ascii="Open Sans" w:hAnsi="Open Sans" w:cs="Open Sans"/>
        </w:rPr>
        <w:t>A candidatura vencedora só será anunciada na Cerimónia dos Prémios VIVER SAUDÁVEL</w:t>
      </w:r>
      <w:r w:rsidRPr="202074F9" w:rsidR="002B0C0E">
        <w:rPr>
          <w:rFonts w:ascii="Open Sans" w:hAnsi="Open Sans" w:cs="Open Sans"/>
        </w:rPr>
        <w:t xml:space="preserve"> 202</w:t>
      </w:r>
      <w:r w:rsidRPr="202074F9" w:rsidR="3A97AA0C">
        <w:rPr>
          <w:rFonts w:ascii="Open Sans" w:hAnsi="Open Sans" w:cs="Open Sans"/>
        </w:rPr>
        <w:t>6</w:t>
      </w:r>
      <w:r w:rsidRPr="202074F9" w:rsidR="000B3930">
        <w:rPr>
          <w:rFonts w:ascii="Open Sans" w:hAnsi="Open Sans" w:cs="Open Sans"/>
        </w:rPr>
        <w:t>, para a qual os representantes das 3 candidaturas nomeadas serão convidados.</w:t>
      </w:r>
    </w:p>
    <w:p w:rsidRPr="00491F10" w:rsidR="000B3930" w:rsidP="000B3930" w:rsidRDefault="000B3930" w14:paraId="6E26D211" w14:textId="3F069158">
      <w:pPr>
        <w:pStyle w:val="PargrafodaLista"/>
        <w:spacing w:line="360" w:lineRule="auto"/>
        <w:rPr>
          <w:rFonts w:ascii="Open Sans" w:hAnsi="Open Sans" w:cs="Open Sans"/>
        </w:rPr>
      </w:pPr>
    </w:p>
    <w:p w:rsidR="0072738C" w:rsidP="202074F9" w:rsidRDefault="000B3930" w14:paraId="4F5C5601" w14:textId="162D4A7D">
      <w:pPr>
        <w:pStyle w:val="PargrafodaLista"/>
        <w:numPr>
          <w:ilvl w:val="0"/>
          <w:numId w:val="15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00771146" w:rsidR="000B3930">
        <w:rPr>
          <w:rFonts w:ascii="Open Sans" w:hAnsi="Open Sans" w:cs="Open Sans"/>
        </w:rPr>
        <w:t xml:space="preserve">Após o anúncio da candidatura vencedora do Prémio VIVER SAUDÁVEL para a categoria “Projeto do Ano – </w:t>
      </w:r>
      <w:r w:rsidRPr="00771146" w:rsidR="00223B78">
        <w:rPr>
          <w:rFonts w:ascii="Open Sans" w:hAnsi="Open Sans" w:cs="Open Sans"/>
        </w:rPr>
        <w:t>Nutrição Clínica</w:t>
      </w:r>
      <w:r w:rsidRPr="00771146" w:rsidR="000B3930">
        <w:rPr>
          <w:rFonts w:ascii="Open Sans" w:hAnsi="Open Sans" w:cs="Open Sans"/>
        </w:rPr>
        <w:t>”, o projeto vencedor poderá utilizar um logótipo exclusivo, que identifica a condição de vencedor, em toda a sua comunicação.</w:t>
      </w:r>
      <w:r w:rsidRPr="00771146">
        <w:rPr>
          <w:rFonts w:ascii="Open Sans" w:hAnsi="Open Sans" w:cs="Open Sans"/>
        </w:rPr>
        <w:cr/>
      </w:r>
    </w:p>
    <w:p w:rsidR="202074F9" w:rsidP="202074F9" w:rsidRDefault="202074F9" w14:paraId="5FB380EE" w14:textId="2C071442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="202074F9" w:rsidP="202074F9" w:rsidRDefault="202074F9" w14:paraId="4013806C" w14:textId="69B32B61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Pr="00491F10" w:rsidR="0072738C" w:rsidP="00896086" w:rsidRDefault="0072738C" w14:paraId="6AB3F8FA" w14:textId="6CFB5F54">
      <w:pPr>
        <w:pStyle w:val="PargrafodaLista"/>
        <w:numPr>
          <w:ilvl w:val="0"/>
          <w:numId w:val="6"/>
        </w:numPr>
        <w:pBdr>
          <w:bottom w:val="single" w:color="auto" w:sz="4" w:space="1"/>
        </w:pBdr>
        <w:spacing w:line="360" w:lineRule="auto"/>
        <w:jc w:val="both"/>
        <w:rPr>
          <w:rFonts w:ascii="Open Sans" w:hAnsi="Open Sans" w:cs="Open Sans"/>
          <w:b/>
          <w:bCs/>
          <w:color w:val="002060"/>
        </w:rPr>
      </w:pPr>
      <w:r w:rsidRPr="00491F10">
        <w:rPr>
          <w:rFonts w:ascii="Open Sans" w:hAnsi="Open Sans" w:cs="Open Sans"/>
          <w:b/>
          <w:bCs/>
          <w:color w:val="002060"/>
        </w:rPr>
        <w:t>PROJETO DO ANO - NUTRIÇÃO COMUNITÁRIA E SAÚDE PÚBLICA</w:t>
      </w:r>
    </w:p>
    <w:p w:rsidRPr="00491F10" w:rsidR="0072738C" w:rsidP="00896086" w:rsidRDefault="0072738C" w14:paraId="5BD054AD" w14:textId="44249495">
      <w:pPr>
        <w:spacing w:after="0" w:line="360" w:lineRule="auto"/>
        <w:jc w:val="both"/>
        <w:rPr>
          <w:rFonts w:ascii="Open Sans" w:hAnsi="Open Sans" w:cs="Open Sans"/>
        </w:rPr>
      </w:pPr>
    </w:p>
    <w:p w:rsidRPr="00491F10" w:rsidR="000B3930" w:rsidP="00223B78" w:rsidRDefault="000B3930" w14:paraId="65F705CB" w14:textId="34D36F17">
      <w:pPr>
        <w:pStyle w:val="PargrafodaLista"/>
        <w:numPr>
          <w:ilvl w:val="0"/>
          <w:numId w:val="16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00491F10">
        <w:rPr>
          <w:rFonts w:ascii="Open Sans" w:hAnsi="Open Sans" w:cs="Open Sans"/>
        </w:rPr>
        <w:t xml:space="preserve">A revista VIVER SAUDÁVEL atribui, com âmbito anual desde 2021, os Prémios VIVER SAUDÁVEL. </w:t>
      </w:r>
      <w:r w:rsidRPr="00491F10" w:rsidR="00E13D6B">
        <w:rPr>
          <w:rFonts w:ascii="Open Sans" w:hAnsi="Open Sans" w:cs="Open Sans"/>
        </w:rPr>
        <w:t xml:space="preserve">O </w:t>
      </w:r>
      <w:r w:rsidRPr="00491F10">
        <w:rPr>
          <w:rFonts w:ascii="Open Sans" w:hAnsi="Open Sans" w:cs="Open Sans"/>
        </w:rPr>
        <w:t xml:space="preserve">prémio para </w:t>
      </w:r>
      <w:r w:rsidRPr="00491F10">
        <w:rPr>
          <w:rFonts w:ascii="Open Sans" w:hAnsi="Open Sans" w:cs="Open Sans"/>
          <w:b/>
          <w:bCs/>
        </w:rPr>
        <w:t xml:space="preserve">“Projeto do Ano – </w:t>
      </w:r>
      <w:r w:rsidRPr="00491F10" w:rsidR="00223B78">
        <w:rPr>
          <w:rFonts w:ascii="Open Sans" w:hAnsi="Open Sans" w:cs="Open Sans"/>
          <w:b/>
          <w:bCs/>
        </w:rPr>
        <w:t>Nutrição Comunitária e Saúde Pública</w:t>
      </w:r>
      <w:r w:rsidRPr="00491F10">
        <w:rPr>
          <w:rFonts w:ascii="Open Sans" w:hAnsi="Open Sans" w:cs="Open Sans"/>
          <w:b/>
          <w:bCs/>
        </w:rPr>
        <w:t>”</w:t>
      </w:r>
      <w:r w:rsidRPr="00491F10" w:rsidR="00E13D6B">
        <w:rPr>
          <w:rFonts w:ascii="Open Sans" w:hAnsi="Open Sans" w:cs="Open Sans"/>
        </w:rPr>
        <w:t>, criado em 2022, visa</w:t>
      </w:r>
      <w:r w:rsidRPr="00491F10">
        <w:rPr>
          <w:rFonts w:ascii="Open Sans" w:hAnsi="Open Sans" w:cs="Open Sans"/>
        </w:rPr>
        <w:t xml:space="preserve"> distinguir, anualmente, a excelência de um projeto na área indicada, de entre todos os candidatos.</w:t>
      </w:r>
    </w:p>
    <w:p w:rsidRPr="00491F10" w:rsidR="000B3930" w:rsidP="000B3930" w:rsidRDefault="000B3930" w14:paraId="50A61A42" w14:textId="742B6E31">
      <w:pPr>
        <w:pStyle w:val="PargrafodaLista"/>
        <w:spacing w:line="360" w:lineRule="auto"/>
        <w:jc w:val="both"/>
        <w:rPr>
          <w:rFonts w:ascii="Open Sans" w:hAnsi="Open Sans" w:cs="Open Sans"/>
        </w:rPr>
      </w:pPr>
    </w:p>
    <w:p w:rsidRPr="00491F10" w:rsidR="000B3930" w:rsidP="202074F9" w:rsidRDefault="000B3930" w14:paraId="2A4D4B4B" w14:textId="727D98AB">
      <w:pPr>
        <w:pStyle w:val="PargrafodaLista"/>
        <w:numPr>
          <w:ilvl w:val="0"/>
          <w:numId w:val="16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B246BC8" w:rsidR="000B3930">
        <w:rPr>
          <w:rFonts w:ascii="Open Sans" w:hAnsi="Open Sans" w:cs="Open Sans"/>
        </w:rPr>
        <w:t xml:space="preserve">Serão concorrentes ao Prémio VIVER SAUDÁVEL para “Projeto do Ano – </w:t>
      </w:r>
      <w:r w:rsidRPr="2B246BC8" w:rsidR="00223B78">
        <w:rPr>
          <w:rFonts w:ascii="Open Sans" w:hAnsi="Open Sans" w:cs="Open Sans"/>
        </w:rPr>
        <w:t>Nutrição Comunitária e Saúde Pública</w:t>
      </w:r>
      <w:r w:rsidRPr="2B246BC8" w:rsidR="000B3930">
        <w:rPr>
          <w:rFonts w:ascii="Open Sans" w:hAnsi="Open Sans" w:cs="Open Sans"/>
        </w:rPr>
        <w:t>” todos os projetos desenvolvidos neste âmbito, que tenham submetido a sua candidatura de acordo com o Regulamento específico deste prémio</w:t>
      </w:r>
      <w:r w:rsidRPr="2B246BC8" w:rsidR="35A06777">
        <w:rPr>
          <w:rFonts w:ascii="Open Sans" w:hAnsi="Open Sans" w:cs="Open Sans"/>
        </w:rPr>
        <w:t xml:space="preserve"> e que tenham pelo menos um Nutricionista na equipa</w:t>
      </w:r>
      <w:r w:rsidRPr="2B246BC8" w:rsidR="000B3930">
        <w:rPr>
          <w:rFonts w:ascii="Open Sans" w:hAnsi="Open Sans" w:cs="Open Sans"/>
        </w:rPr>
        <w:t xml:space="preserve">. </w:t>
      </w:r>
    </w:p>
    <w:p w:rsidRPr="004F3990" w:rsidR="004F3990" w:rsidP="202074F9" w:rsidRDefault="000B3930" w14:paraId="73306B6E" w14:textId="720FABD1">
      <w:pPr>
        <w:pStyle w:val="PargrafodaLista"/>
        <w:numPr>
          <w:ilvl w:val="0"/>
          <w:numId w:val="16"/>
        </w:numPr>
        <w:spacing w:line="360" w:lineRule="auto"/>
        <w:contextualSpacing w:val="1"/>
        <w:jc w:val="both"/>
        <w:rPr>
          <w:rFonts w:ascii="Open Sans" w:hAnsi="Open Sans" w:eastAsia="" w:cs="Open Sans" w:eastAsiaTheme="minorEastAsia"/>
        </w:rPr>
      </w:pPr>
      <w:r w:rsidRPr="202074F9" w:rsidR="000B3930">
        <w:rPr>
          <w:rFonts w:ascii="Open Sans" w:hAnsi="Open Sans" w:cs="Open Sans"/>
        </w:rPr>
        <w:t>Os projetos candidatos devem estar ativos ou ter sido concluídos no ano</w:t>
      </w:r>
      <w:r w:rsidRPr="202074F9" w:rsidR="0072738C">
        <w:rPr>
          <w:rFonts w:ascii="Open Sans" w:hAnsi="Open Sans" w:cs="Open Sans"/>
        </w:rPr>
        <w:t xml:space="preserve"> 202</w:t>
      </w:r>
      <w:r w:rsidRPr="202074F9" w:rsidR="4E463BBC">
        <w:rPr>
          <w:rFonts w:ascii="Open Sans" w:hAnsi="Open Sans" w:cs="Open Sans"/>
        </w:rPr>
        <w:t>6</w:t>
      </w:r>
      <w:r w:rsidRPr="202074F9" w:rsidR="0072738C">
        <w:rPr>
          <w:rFonts w:ascii="Open Sans" w:hAnsi="Open Sans" w:cs="Open Sans"/>
        </w:rPr>
        <w:t xml:space="preserve">, </w:t>
      </w:r>
      <w:r w:rsidRPr="202074F9" w:rsidR="003B2997">
        <w:rPr>
          <w:rFonts w:ascii="Open Sans" w:hAnsi="Open Sans" w:cs="Open Sans"/>
        </w:rPr>
        <w:t>a que respeita</w:t>
      </w:r>
      <w:r w:rsidRPr="202074F9" w:rsidR="000B3930">
        <w:rPr>
          <w:rFonts w:ascii="Open Sans" w:hAnsi="Open Sans" w:cs="Open Sans"/>
        </w:rPr>
        <w:t xml:space="preserve"> o prémio, sendo a data de início do mesmo irrelevante para efeitos de candidatura.</w:t>
      </w:r>
    </w:p>
    <w:p w:rsidRPr="004F3990" w:rsidR="004F3990" w:rsidP="004F3990" w:rsidRDefault="004F3990" w14:paraId="2396546C" w14:textId="50B0531B">
      <w:pPr>
        <w:pStyle w:val="PargrafodaLista"/>
        <w:rPr>
          <w:rFonts w:ascii="Open Sans" w:hAnsi="Open Sans" w:cs="Open Sans"/>
        </w:rPr>
      </w:pPr>
    </w:p>
    <w:p w:rsidRPr="004F3990" w:rsidR="002B0C0E" w:rsidP="202074F9" w:rsidRDefault="00337E62" w14:paraId="642AA17A" w14:textId="45C6F9B5">
      <w:pPr>
        <w:pStyle w:val="PargrafodaLista"/>
        <w:numPr>
          <w:ilvl w:val="0"/>
          <w:numId w:val="16"/>
        </w:numPr>
        <w:spacing w:line="360" w:lineRule="auto"/>
        <w:contextualSpacing w:val="1"/>
        <w:jc w:val="both"/>
        <w:rPr>
          <w:rFonts w:ascii="Open Sans" w:hAnsi="Open Sans" w:eastAsia="" w:cs="Open Sans" w:eastAsiaTheme="minorEastAsia"/>
        </w:rPr>
      </w:pPr>
      <w:r w:rsidRPr="2B246BC8" w:rsidR="00337E62">
        <w:rPr>
          <w:rFonts w:ascii="Open Sans" w:hAnsi="Open Sans" w:cs="Open Sans"/>
        </w:rPr>
        <w:t>Para a edição de 202</w:t>
      </w:r>
      <w:r w:rsidRPr="2B246BC8" w:rsidR="56C5C9E2">
        <w:rPr>
          <w:rFonts w:ascii="Open Sans" w:hAnsi="Open Sans" w:cs="Open Sans"/>
        </w:rPr>
        <w:t>6</w:t>
      </w:r>
      <w:r w:rsidRPr="2B246BC8" w:rsidR="00337E62">
        <w:rPr>
          <w:rFonts w:ascii="Open Sans" w:hAnsi="Open Sans" w:cs="Open Sans"/>
        </w:rPr>
        <w:t xml:space="preserve">, as candidaturas deverão ser efetuadas a partir de </w:t>
      </w:r>
      <w:r w:rsidRPr="2B246BC8" w:rsidR="1C82779B">
        <w:rPr>
          <w:rFonts w:ascii="Open Sans" w:hAnsi="Open Sans" w:cs="Open Sans"/>
          <w:b w:val="1"/>
          <w:bCs w:val="1"/>
        </w:rPr>
        <w:t>16 de fevereiro</w:t>
      </w:r>
      <w:r w:rsidRPr="2B246BC8" w:rsidR="00191BC6">
        <w:rPr>
          <w:rFonts w:ascii="Open Sans" w:hAnsi="Open Sans" w:cs="Open Sans"/>
          <w:b w:val="1"/>
          <w:bCs w:val="1"/>
        </w:rPr>
        <w:t xml:space="preserve"> </w:t>
      </w:r>
      <w:r w:rsidRPr="2B246BC8" w:rsidR="00191BC6">
        <w:rPr>
          <w:rFonts w:ascii="Open Sans" w:hAnsi="Open Sans" w:cs="Open Sans"/>
        </w:rPr>
        <w:t>até ao dia</w:t>
      </w:r>
      <w:r w:rsidRPr="2B246BC8" w:rsidR="00191BC6">
        <w:rPr>
          <w:rFonts w:ascii="Open Sans" w:hAnsi="Open Sans" w:cs="Open Sans"/>
        </w:rPr>
        <w:t xml:space="preserve"> </w:t>
      </w:r>
      <w:r w:rsidRPr="2B246BC8" w:rsidR="00191BC6">
        <w:rPr>
          <w:rFonts w:ascii="Open Sans" w:hAnsi="Open Sans" w:cs="Open Sans"/>
          <w:b w:val="1"/>
          <w:bCs w:val="1"/>
        </w:rPr>
        <w:t>31 de julho</w:t>
      </w:r>
      <w:r w:rsidRPr="2B246BC8" w:rsidR="00191BC6">
        <w:rPr>
          <w:rFonts w:ascii="Open Sans" w:hAnsi="Open Sans" w:cs="Open Sans"/>
          <w:b w:val="1"/>
          <w:bCs w:val="1"/>
        </w:rPr>
        <w:t xml:space="preserve"> de 202</w:t>
      </w:r>
      <w:r w:rsidRPr="2B246BC8" w:rsidR="00337E62">
        <w:rPr>
          <w:rFonts w:ascii="Open Sans" w:hAnsi="Open Sans" w:cs="Open Sans"/>
        </w:rPr>
        <w:t>. Serão consideradas válidas apenas as candidaturas submetidas através</w:t>
      </w:r>
      <w:r w:rsidRPr="2B246BC8" w:rsidR="00337E62">
        <w:rPr>
          <w:rFonts w:ascii="Open Sans" w:hAnsi="Open Sans" w:cs="Open Sans"/>
        </w:rPr>
        <w:t xml:space="preserve"> </w:t>
      </w:r>
      <w:r w:rsidRPr="2B246BC8" w:rsidR="00337E62">
        <w:rPr>
          <w:rFonts w:ascii="Open Sans" w:hAnsi="Open Sans" w:cs="Open Sans"/>
        </w:rPr>
        <w:t xml:space="preserve">do formulário de candidatura e cumpram os requisitos do mesmo. </w:t>
      </w:r>
      <w:r w:rsidRPr="2B246BC8" w:rsidR="00771146">
        <w:rPr>
          <w:rFonts w:ascii="Open Sans" w:hAnsi="Open Sans" w:cs="Open Sans"/>
        </w:rPr>
        <w:t>Aceda</w:t>
      </w:r>
      <w:r w:rsidRPr="2B246BC8" w:rsidR="00337E62">
        <w:rPr>
          <w:rFonts w:ascii="Open Sans" w:hAnsi="Open Sans" w:cs="Open Sans"/>
        </w:rPr>
        <w:t xml:space="preserve"> ao formulário de candidatur</w:t>
      </w:r>
      <w:r w:rsidRPr="2B246BC8" w:rsidR="008A1F91">
        <w:rPr>
          <w:rFonts w:ascii="Open Sans" w:hAnsi="Open Sans" w:cs="Open Sans"/>
        </w:rPr>
        <w:t xml:space="preserve">a </w:t>
      </w:r>
      <w:r w:rsidRPr="2B246BC8" w:rsidR="67B60397">
        <w:rPr>
          <w:rFonts w:ascii="Open Sans" w:hAnsi="Open Sans" w:eastAsia="Open Sans" w:cs="Open Sans"/>
          <w:b w:val="1"/>
          <w:bCs w:val="1"/>
        </w:rPr>
        <w:t>aqui:</w:t>
      </w:r>
      <w:r w:rsidRPr="2B246BC8" w:rsidR="67B60397">
        <w:rPr>
          <w:rFonts w:ascii="Open Sans" w:hAnsi="Open Sans" w:eastAsia="Open Sans" w:cs="Open Sans"/>
        </w:rPr>
        <w:t xml:space="preserve"> </w:t>
      </w:r>
      <w:hyperlink r:id="R17ab8c5c94d34c33">
        <w:r w:rsidRPr="2B246BC8" w:rsidR="67B60397">
          <w:rPr>
            <w:rStyle w:val="Hiperligao"/>
            <w:rFonts w:ascii="Open Sans" w:hAnsi="Open Sans" w:eastAsia="Open Sans" w:cs="Open Sans"/>
            <w:b w:val="1"/>
            <w:bCs w:val="1"/>
            <w:noProof w:val="0"/>
            <w:lang w:val="pt-PT"/>
          </w:rPr>
          <w:t>FORMULARIO-CANDIDATURA_Projeto-do-Ano_PremiosVS2026.docx</w:t>
        </w:r>
      </w:hyperlink>
      <w:r w:rsidRPr="2B246BC8" w:rsidR="67B60397">
        <w:rPr>
          <w:rFonts w:ascii="Open Sans" w:hAnsi="Open Sans" w:eastAsia="Open Sans" w:cs="Open Sans"/>
          <w:b w:val="1"/>
          <w:bCs w:val="1"/>
        </w:rPr>
        <w:t>.</w:t>
      </w:r>
      <w:r w:rsidRPr="2B246BC8" w:rsidR="00337E62">
        <w:rPr>
          <w:rStyle w:val="ui-provider"/>
          <w:rFonts w:ascii="Open Sans" w:hAnsi="Open Sans" w:cs="Open Sans"/>
        </w:rPr>
        <w:t xml:space="preserve"> A candidatura deve ser enviada para </w:t>
      </w:r>
      <w:hyperlink r:id="Rda93690341e14025">
        <w:r w:rsidRPr="2B246BC8" w:rsidR="00337E62">
          <w:rPr>
            <w:rStyle w:val="Hiperligao"/>
            <w:rFonts w:ascii="Open Sans" w:hAnsi="Open Sans" w:cs="Open Sans"/>
            <w:b w:val="1"/>
            <w:bCs w:val="1"/>
          </w:rPr>
          <w:t>premiosvs@viversaudavel.pt</w:t>
        </w:r>
      </w:hyperlink>
      <w:r w:rsidRPr="2B246BC8" w:rsidR="00337E62">
        <w:rPr>
          <w:rStyle w:val="ui-provider"/>
          <w:rFonts w:ascii="Open Sans" w:hAnsi="Open Sans" w:cs="Open Sans"/>
        </w:rPr>
        <w:t>.</w:t>
      </w:r>
    </w:p>
    <w:p w:rsidR="202074F9" w:rsidP="202074F9" w:rsidRDefault="202074F9" w14:paraId="7994117E" w14:textId="6D23E12E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eastAsia="" w:cs="Open Sans" w:eastAsiaTheme="minorEastAsia"/>
        </w:rPr>
      </w:pPr>
    </w:p>
    <w:p w:rsidR="7F7751EA" w:rsidP="202074F9" w:rsidRDefault="7F7751EA" w14:paraId="597D80AA" w14:textId="70D8068A">
      <w:pPr>
        <w:pStyle w:val="PargrafodaLista"/>
        <w:numPr>
          <w:ilvl w:val="0"/>
          <w:numId w:val="16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553618D5" w:rsidR="7F7751EA">
        <w:rPr>
          <w:rFonts w:ascii="Open Sans" w:hAnsi="Open Sans" w:cs="Open Sans"/>
        </w:rPr>
        <w:t xml:space="preserve">Todas as candidaturas deverão enviar um </w:t>
      </w:r>
      <w:r w:rsidRPr="553618D5" w:rsidR="7F7751EA">
        <w:rPr>
          <w:rFonts w:ascii="Open Sans" w:hAnsi="Open Sans" w:cs="Open Sans"/>
          <w:b w:val="1"/>
          <w:bCs w:val="1"/>
          <w:i w:val="1"/>
          <w:iCs w:val="1"/>
        </w:rPr>
        <w:t xml:space="preserve">vídeo case </w:t>
      </w:r>
      <w:r w:rsidRPr="553618D5" w:rsidR="7F7751EA">
        <w:rPr>
          <w:rFonts w:ascii="Open Sans" w:hAnsi="Open Sans" w:cs="Open Sans"/>
        </w:rPr>
        <w:t xml:space="preserve">– </w:t>
      </w:r>
      <w:r w:rsidRPr="553618D5" w:rsidR="7F7751EA">
        <w:rPr>
          <w:rFonts w:ascii="Open Sans" w:hAnsi="Open Sans" w:cs="Open Sans"/>
          <w:i w:val="1"/>
          <w:iCs w:val="1"/>
        </w:rPr>
        <w:t xml:space="preserve">case </w:t>
      </w:r>
      <w:r w:rsidRPr="553618D5" w:rsidR="7F7751EA">
        <w:rPr>
          <w:rFonts w:ascii="Open Sans" w:hAnsi="Open Sans" w:cs="Open Sans"/>
          <w:i w:val="1"/>
          <w:iCs w:val="1"/>
        </w:rPr>
        <w:t>study</w:t>
      </w:r>
      <w:r w:rsidRPr="553618D5" w:rsidR="7F7751EA">
        <w:rPr>
          <w:rFonts w:ascii="Open Sans" w:hAnsi="Open Sans" w:cs="Open Sans"/>
        </w:rPr>
        <w:t xml:space="preserve"> em formato vídeo, nos formatos 16:9 ou 1920x1080 </w:t>
      </w:r>
      <w:r w:rsidRPr="553618D5" w:rsidR="7F7751EA">
        <w:rPr>
          <w:rFonts w:ascii="Open Sans" w:hAnsi="Open Sans" w:cs="Open Sans"/>
        </w:rPr>
        <w:t>px</w:t>
      </w:r>
      <w:r w:rsidRPr="553618D5" w:rsidR="7F7751EA">
        <w:rPr>
          <w:rFonts w:ascii="Open Sans" w:hAnsi="Open Sans" w:cs="Open Sans"/>
        </w:rPr>
        <w:t xml:space="preserve">, em mp4, com um máximo de </w:t>
      </w:r>
      <w:r w:rsidRPr="553618D5" w:rsidR="7F7751EA">
        <w:rPr>
          <w:rFonts w:ascii="Open Sans" w:hAnsi="Open Sans" w:cs="Open Sans"/>
          <w:b w:val="1"/>
          <w:bCs w:val="1"/>
        </w:rPr>
        <w:t xml:space="preserve">30 segundos </w:t>
      </w:r>
      <w:r w:rsidRPr="553618D5" w:rsidR="7F7751EA">
        <w:rPr>
          <w:rFonts w:ascii="Open Sans" w:hAnsi="Open Sans" w:cs="Open Sans"/>
        </w:rPr>
        <w:t>– que responda aos seguintes tópicos: em que consiste o projeto, objetivos e fundamentos do mesmo, principais desafios e resultados obtidos, exemplos visuais do projeto em ação, para apresentação do projeto na gala de entrega dos Prémios Viver Saudável</w:t>
      </w:r>
      <w:r w:rsidRPr="553618D5" w:rsidR="4915ED1C">
        <w:rPr>
          <w:rFonts w:ascii="Open Sans" w:hAnsi="Open Sans" w:cs="Open Sans"/>
        </w:rPr>
        <w:t>, caso sejam finalistas.</w:t>
      </w:r>
    </w:p>
    <w:p w:rsidRPr="00491F10" w:rsidR="000B3930" w:rsidP="00AC7D3D" w:rsidRDefault="000B3930" w14:paraId="39C7AF0A" w14:textId="102C6879">
      <w:pPr>
        <w:pStyle w:val="PargrafodaLista"/>
        <w:spacing w:line="360" w:lineRule="auto"/>
        <w:contextualSpacing/>
        <w:jc w:val="both"/>
        <w:rPr>
          <w:rFonts w:ascii="Open Sans" w:hAnsi="Open Sans" w:cs="Open Sans" w:eastAsiaTheme="minorEastAsia"/>
        </w:rPr>
      </w:pPr>
    </w:p>
    <w:p w:rsidRPr="00491F10" w:rsidR="000B3930" w:rsidP="000B3930" w:rsidRDefault="000D66B6" w14:paraId="3C92E2B2" w14:textId="395CDA3A">
      <w:pPr>
        <w:pStyle w:val="PargrafodaLista"/>
        <w:numPr>
          <w:ilvl w:val="0"/>
          <w:numId w:val="16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 xml:space="preserve">Da totalidade das candidaturas </w:t>
      </w:r>
      <w:r>
        <w:rPr>
          <w:rFonts w:ascii="Open Sans" w:hAnsi="Open Sans" w:cs="Open Sans"/>
        </w:rPr>
        <w:t>recebidas</w:t>
      </w:r>
      <w:r w:rsidRPr="1DA2AEDC">
        <w:rPr>
          <w:rFonts w:ascii="Open Sans" w:hAnsi="Open Sans" w:cs="Open Sans"/>
        </w:rPr>
        <w:t xml:space="preserve"> e validadas pela revista VIVER SAUDÁVEL, serão </w:t>
      </w:r>
      <w:r>
        <w:rPr>
          <w:rFonts w:ascii="Open Sans" w:hAnsi="Open Sans" w:cs="Open Sans"/>
        </w:rPr>
        <w:t>apresentadas ao júri</w:t>
      </w:r>
      <w:r w:rsidRPr="1DA2AEDC">
        <w:rPr>
          <w:rFonts w:ascii="Open Sans" w:hAnsi="Open Sans" w:cs="Open Sans"/>
        </w:rPr>
        <w:t xml:space="preserve">, constituído para o efeito, </w:t>
      </w:r>
      <w:r>
        <w:rPr>
          <w:rFonts w:ascii="Open Sans" w:hAnsi="Open Sans" w:cs="Open Sans"/>
        </w:rPr>
        <w:t>uma seleção de 10 projetos. O júri fará depois da seleção dos 3</w:t>
      </w:r>
      <w:r w:rsidRPr="1DA2AED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finalistas</w:t>
      </w:r>
      <w:r w:rsidRPr="1DA2AEDC">
        <w:rPr>
          <w:rFonts w:ascii="Open Sans" w:hAnsi="Open Sans" w:cs="Open Sans"/>
        </w:rPr>
        <w:t xml:space="preserve"> para a categoria</w:t>
      </w:r>
      <w:r>
        <w:rPr>
          <w:rFonts w:ascii="Open Sans" w:hAnsi="Open Sans" w:cs="Open Sans"/>
        </w:rPr>
        <w:t xml:space="preserve"> </w:t>
      </w:r>
      <w:r w:rsidRPr="1DA2AEDC" w:rsidR="000B3930">
        <w:rPr>
          <w:rFonts w:ascii="Open Sans" w:hAnsi="Open Sans" w:cs="Open Sans"/>
        </w:rPr>
        <w:t xml:space="preserve">“Projeto do Ano – </w:t>
      </w:r>
      <w:r w:rsidRPr="1DA2AEDC" w:rsidR="00223B78">
        <w:rPr>
          <w:rFonts w:ascii="Open Sans" w:hAnsi="Open Sans" w:cs="Open Sans"/>
        </w:rPr>
        <w:t>Nutrição Comunitária e Saúde Pública</w:t>
      </w:r>
      <w:r w:rsidRPr="1DA2AEDC" w:rsidR="000B3930">
        <w:rPr>
          <w:rFonts w:ascii="Open Sans" w:hAnsi="Open Sans" w:cs="Open Sans"/>
        </w:rPr>
        <w:t xml:space="preserve">”. </w:t>
      </w:r>
    </w:p>
    <w:p w:rsidRPr="00491F10" w:rsidR="000B3930" w:rsidP="000B3930" w:rsidRDefault="000B3930" w14:paraId="6A0F908B" w14:textId="04F045B8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491F10" w:rsidR="000B3930" w:rsidP="2B246BC8" w:rsidRDefault="000B3930" w14:paraId="72290214" w14:textId="076866E3">
      <w:pPr>
        <w:pStyle w:val="PargrafodaLista"/>
        <w:numPr>
          <w:ilvl w:val="0"/>
          <w:numId w:val="16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B246BC8" w:rsidR="000B3930">
        <w:rPr>
          <w:rFonts w:ascii="Open Sans" w:hAnsi="Open Sans" w:cs="Open Sans"/>
        </w:rPr>
        <w:t>O júri é constituído por representantes da Ordem dos Nutricionistas (ON), Programa Nacional para a Promoção da Alimentação Saudável (PNPAS), Associação Portuguesa de Nutrição Entérica e Parentérica (APNEP), Associação Portuguesa de Nutrição (APN), e presidido por um representante da revista VIVER SAUDÁVEL, que tem voto de qualidade.</w:t>
      </w:r>
    </w:p>
    <w:p w:rsidR="2B246BC8" w:rsidP="2B246BC8" w:rsidRDefault="2B246BC8" w14:paraId="2E4A283A" w14:textId="020C0408">
      <w:pPr>
        <w:pStyle w:val="Normal"/>
        <w:spacing w:line="360" w:lineRule="auto"/>
        <w:contextualSpacing w:val="1"/>
        <w:jc w:val="both"/>
        <w:rPr>
          <w:rFonts w:ascii="Open Sans" w:hAnsi="Open Sans" w:cs="Open Sans"/>
        </w:rPr>
      </w:pPr>
    </w:p>
    <w:p w:rsidR="553618D5" w:rsidP="553618D5" w:rsidRDefault="553618D5" w14:paraId="3C705FCE" w14:textId="01C4BF37">
      <w:pPr>
        <w:pStyle w:val="PargrafodaLista"/>
        <w:spacing w:line="360" w:lineRule="auto"/>
        <w:contextualSpacing w:val="1"/>
        <w:jc w:val="both"/>
        <w:rPr>
          <w:rFonts w:ascii="Open Sans" w:hAnsi="Open Sans" w:cs="Open Sans"/>
        </w:rPr>
      </w:pPr>
    </w:p>
    <w:p w:rsidRPr="00491F10" w:rsidR="000B3930" w:rsidP="000B3930" w:rsidRDefault="000B3930" w14:paraId="35B46AEE" w14:textId="4895D170">
      <w:pPr>
        <w:pStyle w:val="PargrafodaLista"/>
        <w:numPr>
          <w:ilvl w:val="0"/>
          <w:numId w:val="16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 xml:space="preserve">A votação e escolha do vencedor do “Projeto do Ano – </w:t>
      </w:r>
      <w:r w:rsidRPr="1DA2AEDC" w:rsidR="00223B78">
        <w:rPr>
          <w:rFonts w:ascii="Open Sans" w:hAnsi="Open Sans" w:cs="Open Sans"/>
        </w:rPr>
        <w:t>Nutrição Comunitária e Saúde Pública</w:t>
      </w:r>
      <w:r w:rsidRPr="1DA2AEDC">
        <w:rPr>
          <w:rFonts w:ascii="Open Sans" w:hAnsi="Open Sans" w:cs="Open Sans"/>
        </w:rPr>
        <w:t>” será da responsabilidade do júri. Esta votação tem como base o dossier de projeto enviado pelos candidatos, sendo que a organização pode pedir mais informações ou solicitar a apresentação/defesa presencial da candidatura para melhor avaliação das mesmas.</w:t>
      </w:r>
    </w:p>
    <w:p w:rsidRPr="00491F10" w:rsidR="000B3930" w:rsidP="000B3930" w:rsidRDefault="000B3930" w14:paraId="65770D6B" w14:textId="2CE46C77">
      <w:pPr>
        <w:pStyle w:val="PargrafodaLista"/>
        <w:spacing w:line="360" w:lineRule="auto"/>
        <w:rPr>
          <w:rFonts w:ascii="Open Sans" w:hAnsi="Open Sans" w:cs="Open Sans"/>
        </w:rPr>
      </w:pPr>
    </w:p>
    <w:p w:rsidRPr="00491F10" w:rsidR="000B3930" w:rsidP="000B3930" w:rsidRDefault="000B3930" w14:paraId="234A9D5C" w14:textId="4C43471F">
      <w:pPr>
        <w:pStyle w:val="PargrafodaLista"/>
        <w:numPr>
          <w:ilvl w:val="0"/>
          <w:numId w:val="16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 xml:space="preserve">Cada membro do júri elege o projeto que considera merecedor de distinção, dentro dos seguintes critérios de avaliação: originalidade e inovação; relevância e fundamentação; efetividade do projeto/impacto na população alvo; replicabilidade e transferibilidade; sustentabilidade. Este apuramento é depois </w:t>
      </w:r>
      <w:r w:rsidRPr="1DA2AEDC">
        <w:rPr>
          <w:rFonts w:ascii="Open Sans" w:hAnsi="Open Sans" w:cs="Open Sans"/>
        </w:rPr>
        <w:lastRenderedPageBreak/>
        <w:t>oficializado através de um quadro de votação global e de uma ata, que deverá ser assinada por todos os membros do júri.</w:t>
      </w:r>
    </w:p>
    <w:p w:rsidRPr="00771146" w:rsidR="00771146" w:rsidP="202074F9" w:rsidRDefault="00771146" w14:paraId="251F7F5F" w14:textId="6C6716E9">
      <w:pPr>
        <w:pStyle w:val="Normal"/>
        <w:spacing w:line="360" w:lineRule="auto"/>
        <w:jc w:val="both"/>
        <w:rPr>
          <w:rFonts w:ascii="Open Sans" w:hAnsi="Open Sans" w:cs="Open Sans"/>
        </w:rPr>
      </w:pPr>
    </w:p>
    <w:p w:rsidRPr="00491F10" w:rsidR="007B3FE7" w:rsidP="202074F9" w:rsidRDefault="000B3930" w14:paraId="2F8E7C52" w14:textId="6CEF02AD">
      <w:pPr>
        <w:pStyle w:val="PargrafodaLista"/>
        <w:numPr>
          <w:ilvl w:val="0"/>
          <w:numId w:val="16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000B3930">
        <w:rPr>
          <w:rFonts w:ascii="Open Sans" w:hAnsi="Open Sans" w:cs="Open Sans"/>
        </w:rPr>
        <w:t>A candidatura vencedora só será anunciada na Cerimónia dos Prémios VIVER SAUDÁVEL</w:t>
      </w:r>
      <w:r w:rsidRPr="202074F9" w:rsidR="14DD6E92">
        <w:rPr>
          <w:rFonts w:ascii="Open Sans" w:hAnsi="Open Sans" w:cs="Open Sans"/>
        </w:rPr>
        <w:t xml:space="preserve"> 2026</w:t>
      </w:r>
      <w:r w:rsidRPr="202074F9" w:rsidR="000B3930">
        <w:rPr>
          <w:rFonts w:ascii="Open Sans" w:hAnsi="Open Sans" w:cs="Open Sans"/>
        </w:rPr>
        <w:t>, para a qual os representantes das 3 candidaturas nomeadas serão convidados.</w:t>
      </w:r>
    </w:p>
    <w:p w:rsidR="202074F9" w:rsidP="202074F9" w:rsidRDefault="202074F9" w14:paraId="55C9DF61" w14:textId="2F1720D7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Pr="00491F10" w:rsidR="007B3FE7" w:rsidP="202074F9" w:rsidRDefault="000B3930" w14:paraId="62A62EFC" w14:textId="1DD2DD33">
      <w:pPr>
        <w:pStyle w:val="PargrafodaLista"/>
        <w:numPr>
          <w:ilvl w:val="0"/>
          <w:numId w:val="16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000B3930">
        <w:rPr>
          <w:rFonts w:ascii="Open Sans" w:hAnsi="Open Sans" w:cs="Open Sans"/>
        </w:rPr>
        <w:t xml:space="preserve">Após o anúncio da candidatura vencedora do Prémio VIVER SAUDÁVEL para a categoria “Projeto do Ano – </w:t>
      </w:r>
      <w:r w:rsidRPr="202074F9" w:rsidR="00223B78">
        <w:rPr>
          <w:rFonts w:ascii="Open Sans" w:hAnsi="Open Sans" w:cs="Open Sans"/>
        </w:rPr>
        <w:t>Nutrição Comunitária e Saúde Pública</w:t>
      </w:r>
      <w:r w:rsidRPr="202074F9" w:rsidR="000B3930">
        <w:rPr>
          <w:rFonts w:ascii="Open Sans" w:hAnsi="Open Sans" w:cs="Open Sans"/>
        </w:rPr>
        <w:t>”, o projeto vencedor poderá utilizar um logótipo exclusivo, que identifica a condição de vencedor, em toda a sua comunicação.</w:t>
      </w:r>
    </w:p>
    <w:p w:rsidR="202074F9" w:rsidP="202074F9" w:rsidRDefault="202074F9" w14:paraId="483F9236" w14:textId="31120758">
      <w:pPr>
        <w:pStyle w:val="Normal"/>
        <w:spacing w:line="360" w:lineRule="auto"/>
        <w:contextualSpacing w:val="1"/>
        <w:jc w:val="both"/>
        <w:rPr>
          <w:rFonts w:ascii="Open Sans" w:hAnsi="Open Sans" w:cs="Open Sans"/>
        </w:rPr>
      </w:pPr>
    </w:p>
    <w:p w:rsidR="0DA28342" w:rsidP="0DA28342" w:rsidRDefault="0DA28342" w14:paraId="247ED4A0" w14:textId="404D0FAF">
      <w:pPr>
        <w:spacing w:after="0" w:line="360" w:lineRule="auto"/>
        <w:jc w:val="both"/>
        <w:rPr>
          <w:rFonts w:ascii="Open Sans" w:hAnsi="Open Sans" w:cs="Open Sans"/>
        </w:rPr>
      </w:pPr>
    </w:p>
    <w:p w:rsidR="04B3115C" w:rsidP="04B3115C" w:rsidRDefault="04B3115C" w14:paraId="54980924" w14:textId="313CE16F">
      <w:pPr>
        <w:spacing w:after="0" w:line="360" w:lineRule="auto"/>
        <w:jc w:val="both"/>
        <w:rPr>
          <w:rFonts w:ascii="Open Sans" w:hAnsi="Open Sans" w:cs="Open Sans"/>
        </w:rPr>
      </w:pPr>
    </w:p>
    <w:p w:rsidRPr="00491F10" w:rsidR="00E13D6B" w:rsidP="00E13D6B" w:rsidRDefault="00E13D6B" w14:paraId="4C123671" w14:textId="04B724CE">
      <w:pPr>
        <w:pStyle w:val="PargrafodaLista"/>
        <w:numPr>
          <w:ilvl w:val="0"/>
          <w:numId w:val="6"/>
        </w:numPr>
        <w:pBdr>
          <w:bottom w:val="single" w:color="auto" w:sz="4" w:space="1"/>
        </w:pBdr>
        <w:spacing w:line="360" w:lineRule="auto"/>
        <w:jc w:val="both"/>
        <w:rPr>
          <w:rFonts w:ascii="Open Sans" w:hAnsi="Open Sans" w:cs="Open Sans"/>
          <w:b/>
          <w:bCs/>
          <w:color w:val="002060"/>
        </w:rPr>
      </w:pPr>
      <w:r w:rsidRPr="00491F10">
        <w:rPr>
          <w:rFonts w:ascii="Open Sans" w:hAnsi="Open Sans" w:cs="Open Sans"/>
          <w:b/>
          <w:bCs/>
          <w:color w:val="002060"/>
        </w:rPr>
        <w:t>PROJETO DO ANO - INVESTIGAÇÃO</w:t>
      </w:r>
    </w:p>
    <w:p w:rsidRPr="00491F10" w:rsidR="00E13D6B" w:rsidP="00E13D6B" w:rsidRDefault="00E13D6B" w14:paraId="71BF6B75" w14:textId="6B345DC7">
      <w:pPr>
        <w:spacing w:after="0" w:line="360" w:lineRule="auto"/>
        <w:jc w:val="both"/>
        <w:rPr>
          <w:rFonts w:ascii="Open Sans" w:hAnsi="Open Sans" w:cs="Open Sans"/>
        </w:rPr>
      </w:pPr>
    </w:p>
    <w:p w:rsidRPr="00491F10" w:rsidR="00E13D6B" w:rsidP="00E13D6B" w:rsidRDefault="00E13D6B" w14:paraId="578A629C" w14:textId="0E6D778B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00491F10">
        <w:rPr>
          <w:rFonts w:ascii="Open Sans" w:hAnsi="Open Sans" w:cs="Open Sans"/>
        </w:rPr>
        <w:t xml:space="preserve">A revista VIVER SAUDÁVEL atribui, com âmbito anual desde 2021, os Prémios VIVER SAUDÁVEL. Em 2023, cria o prémio para </w:t>
      </w:r>
      <w:r w:rsidRPr="00491F10">
        <w:rPr>
          <w:rFonts w:ascii="Open Sans" w:hAnsi="Open Sans" w:cs="Open Sans"/>
          <w:b/>
          <w:bCs/>
        </w:rPr>
        <w:t>“Projeto do Ano – Investigação”</w:t>
      </w:r>
      <w:r w:rsidRPr="00491F10" w:rsidR="00DF5C79">
        <w:rPr>
          <w:rFonts w:ascii="Open Sans" w:hAnsi="Open Sans" w:cs="Open Sans"/>
        </w:rPr>
        <w:t xml:space="preserve">, que </w:t>
      </w:r>
      <w:r w:rsidRPr="00491F10">
        <w:rPr>
          <w:rFonts w:ascii="Open Sans" w:hAnsi="Open Sans" w:cs="Open Sans"/>
        </w:rPr>
        <w:t>visa distinguir, anualmente, a excelência de um projeto na área indicada, de entre todos os candidatos.</w:t>
      </w:r>
    </w:p>
    <w:p w:rsidRPr="00491F10" w:rsidR="00E13D6B" w:rsidP="00E13D6B" w:rsidRDefault="00E13D6B" w14:paraId="72F5E54B" w14:textId="2A1858AB">
      <w:pPr>
        <w:pStyle w:val="PargrafodaLista"/>
        <w:spacing w:line="360" w:lineRule="auto"/>
        <w:jc w:val="both"/>
        <w:rPr>
          <w:rFonts w:ascii="Open Sans" w:hAnsi="Open Sans" w:cs="Open Sans"/>
        </w:rPr>
      </w:pPr>
    </w:p>
    <w:p w:rsidRPr="00491F10" w:rsidR="00E13D6B" w:rsidP="553618D5" w:rsidRDefault="00E13D6B" w14:paraId="5E6A5A4B" w14:textId="63570E77">
      <w:pPr>
        <w:pStyle w:val="PargrafodaLista"/>
        <w:numPr>
          <w:ilvl w:val="0"/>
          <w:numId w:val="18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553618D5" w:rsidR="00E13D6B">
        <w:rPr>
          <w:rFonts w:ascii="Open Sans" w:hAnsi="Open Sans" w:cs="Open Sans"/>
        </w:rPr>
        <w:t xml:space="preserve">Serão concorrentes ao Prémio VIVER SAUDÁVEL para “Projeto do Ano – </w:t>
      </w:r>
      <w:r w:rsidRPr="553618D5" w:rsidR="00DF5C79">
        <w:rPr>
          <w:rFonts w:ascii="Open Sans" w:hAnsi="Open Sans" w:cs="Open Sans"/>
        </w:rPr>
        <w:t>Investigação</w:t>
      </w:r>
      <w:r w:rsidRPr="553618D5" w:rsidR="00E13D6B">
        <w:rPr>
          <w:rFonts w:ascii="Open Sans" w:hAnsi="Open Sans" w:cs="Open Sans"/>
        </w:rPr>
        <w:t>” todos os projetos desenvolvidos neste âmbito, que tenham submetido a sua candidatura de acordo com o Regulamento específico deste prémio</w:t>
      </w:r>
      <w:r w:rsidRPr="553618D5" w:rsidR="27CFA576">
        <w:rPr>
          <w:rFonts w:ascii="Open Sans" w:hAnsi="Open Sans" w:cs="Open Sans"/>
        </w:rPr>
        <w:t xml:space="preserve"> e que tenham pelo menos um Nutricionista na equipa</w:t>
      </w:r>
      <w:r w:rsidRPr="553618D5" w:rsidR="00E13D6B">
        <w:rPr>
          <w:rFonts w:ascii="Open Sans" w:hAnsi="Open Sans" w:cs="Open Sans"/>
        </w:rPr>
        <w:t xml:space="preserve">. </w:t>
      </w:r>
    </w:p>
    <w:p w:rsidR="553618D5" w:rsidP="553618D5" w:rsidRDefault="553618D5" w14:paraId="03B8AA3E" w14:textId="0B6D1C9F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Pr="00491F10" w:rsidR="00E13D6B" w:rsidP="202074F9" w:rsidRDefault="00E13D6B" w14:paraId="51C5A752" w14:textId="6F6A912D">
      <w:pPr>
        <w:pStyle w:val="PargrafodaLista"/>
        <w:numPr>
          <w:ilvl w:val="0"/>
          <w:numId w:val="18"/>
        </w:numPr>
        <w:spacing w:line="360" w:lineRule="auto"/>
        <w:contextualSpacing w:val="1"/>
        <w:jc w:val="both"/>
        <w:rPr>
          <w:rFonts w:ascii="Open Sans" w:hAnsi="Open Sans" w:eastAsia="" w:cs="Open Sans" w:eastAsiaTheme="minorEastAsia"/>
        </w:rPr>
      </w:pPr>
      <w:r w:rsidRPr="202074F9" w:rsidR="00E13D6B">
        <w:rPr>
          <w:rFonts w:ascii="Open Sans" w:hAnsi="Open Sans" w:cs="Open Sans"/>
        </w:rPr>
        <w:t xml:space="preserve">Os projetos candidatos devem </w:t>
      </w:r>
      <w:r w:rsidRPr="202074F9" w:rsidR="00AB1470">
        <w:rPr>
          <w:rFonts w:ascii="Open Sans" w:hAnsi="Open Sans" w:cs="Open Sans"/>
        </w:rPr>
        <w:t xml:space="preserve">ser </w:t>
      </w:r>
      <w:r w:rsidRPr="202074F9" w:rsidR="00E87309">
        <w:rPr>
          <w:rFonts w:ascii="Open Sans" w:hAnsi="Open Sans" w:cs="Open Sans"/>
        </w:rPr>
        <w:t xml:space="preserve">fruto de trabalhos de investigação </w:t>
      </w:r>
      <w:r w:rsidRPr="202074F9" w:rsidR="00E13D6B">
        <w:rPr>
          <w:rFonts w:ascii="Open Sans" w:hAnsi="Open Sans" w:cs="Open Sans"/>
        </w:rPr>
        <w:t>ativos ou concluídos no ano 202</w:t>
      </w:r>
      <w:r w:rsidRPr="202074F9" w:rsidR="506A78AA">
        <w:rPr>
          <w:rFonts w:ascii="Open Sans" w:hAnsi="Open Sans" w:cs="Open Sans"/>
        </w:rPr>
        <w:t>6</w:t>
      </w:r>
      <w:r w:rsidRPr="202074F9" w:rsidR="00E13D6B">
        <w:rPr>
          <w:rFonts w:ascii="Open Sans" w:hAnsi="Open Sans" w:cs="Open Sans"/>
        </w:rPr>
        <w:t xml:space="preserve">, </w:t>
      </w:r>
      <w:r w:rsidRPr="202074F9" w:rsidR="00553AEC">
        <w:rPr>
          <w:rFonts w:ascii="Open Sans" w:hAnsi="Open Sans" w:cs="Open Sans"/>
        </w:rPr>
        <w:t xml:space="preserve">ano </w:t>
      </w:r>
      <w:r w:rsidRPr="202074F9" w:rsidR="00E13D6B">
        <w:rPr>
          <w:rFonts w:ascii="Open Sans" w:hAnsi="Open Sans" w:cs="Open Sans"/>
        </w:rPr>
        <w:t>a que respeita o prémio, sendo a data de início do mesmo irrelevante para efeitos de candidatura.</w:t>
      </w:r>
      <w:r w:rsidRPr="202074F9" w:rsidR="00D1291E">
        <w:rPr>
          <w:rFonts w:ascii="Open Sans" w:hAnsi="Open Sans" w:cs="Open Sans"/>
        </w:rPr>
        <w:t xml:space="preserve"> Candidaturas que contenham apenas </w:t>
      </w:r>
      <w:r w:rsidRPr="202074F9" w:rsidR="00C24861">
        <w:rPr>
          <w:rFonts w:ascii="Open Sans" w:hAnsi="Open Sans" w:cs="Open Sans"/>
        </w:rPr>
        <w:t xml:space="preserve">intenção de realização ou que não apresentem resultados não serão </w:t>
      </w:r>
      <w:r w:rsidRPr="202074F9" w:rsidR="00974D69">
        <w:rPr>
          <w:rFonts w:ascii="Open Sans" w:hAnsi="Open Sans" w:cs="Open Sans"/>
        </w:rPr>
        <w:t>consideradas</w:t>
      </w:r>
      <w:r w:rsidRPr="202074F9" w:rsidR="00C24861">
        <w:rPr>
          <w:rFonts w:ascii="Open Sans" w:hAnsi="Open Sans" w:cs="Open Sans"/>
        </w:rPr>
        <w:t>.</w:t>
      </w:r>
    </w:p>
    <w:p w:rsidRPr="00491F10" w:rsidR="00945ABC" w:rsidP="00945ABC" w:rsidRDefault="00945ABC" w14:paraId="4FACA5EF" w14:textId="77777777">
      <w:pPr>
        <w:pStyle w:val="PargrafodaLista"/>
        <w:rPr>
          <w:rFonts w:ascii="Open Sans" w:hAnsi="Open Sans" w:cs="Open Sans" w:eastAsiaTheme="minorEastAsia"/>
        </w:rPr>
      </w:pPr>
    </w:p>
    <w:p w:rsidRPr="00771146" w:rsidR="005E6E79" w:rsidP="005E6E79" w:rsidRDefault="000A5D14" w14:paraId="48F477E5" w14:textId="140DF017">
      <w:pPr>
        <w:pStyle w:val="PargrafodaLista"/>
        <w:numPr>
          <w:ilvl w:val="0"/>
          <w:numId w:val="18"/>
        </w:numPr>
        <w:tabs>
          <w:tab w:val="left" w:pos="960"/>
        </w:tabs>
        <w:spacing w:line="360" w:lineRule="auto"/>
        <w:contextualSpacing/>
        <w:jc w:val="both"/>
        <w:rPr>
          <w:rFonts w:ascii="Open Sans" w:hAnsi="Open Sans" w:cs="Open Sans"/>
        </w:rPr>
      </w:pPr>
      <w:r w:rsidRPr="0DA28342">
        <w:rPr>
          <w:rFonts w:ascii="Open Sans" w:hAnsi="Open Sans" w:cs="Open Sans" w:eastAsiaTheme="minorEastAsia"/>
        </w:rPr>
        <w:t xml:space="preserve">Os projetos </w:t>
      </w:r>
      <w:r w:rsidRPr="0DA28342" w:rsidR="006B2E59">
        <w:rPr>
          <w:rFonts w:ascii="Open Sans" w:hAnsi="Open Sans" w:cs="Open Sans" w:eastAsiaTheme="minorEastAsia"/>
        </w:rPr>
        <w:t>candidatos</w:t>
      </w:r>
      <w:r w:rsidRPr="0DA28342">
        <w:rPr>
          <w:rFonts w:ascii="Open Sans" w:hAnsi="Open Sans" w:cs="Open Sans" w:eastAsiaTheme="minorEastAsia"/>
        </w:rPr>
        <w:t xml:space="preserve"> </w:t>
      </w:r>
      <w:r w:rsidRPr="0DA28342" w:rsidR="00311560">
        <w:rPr>
          <w:rFonts w:ascii="Open Sans" w:hAnsi="Open Sans" w:cs="Open Sans" w:eastAsiaTheme="minorEastAsia"/>
        </w:rPr>
        <w:t>têm de ser originais</w:t>
      </w:r>
      <w:r w:rsidRPr="0DA28342" w:rsidR="006B2E59">
        <w:rPr>
          <w:rFonts w:ascii="Open Sans" w:hAnsi="Open Sans" w:cs="Open Sans" w:eastAsiaTheme="minorEastAsia"/>
        </w:rPr>
        <w:t xml:space="preserve">. </w:t>
      </w:r>
      <w:r w:rsidRPr="0DA28342" w:rsidR="00553AEC">
        <w:rPr>
          <w:rFonts w:ascii="Open Sans" w:hAnsi="Open Sans" w:cs="Open Sans" w:eastAsiaTheme="minorEastAsia"/>
        </w:rPr>
        <w:t>T</w:t>
      </w:r>
      <w:r w:rsidRPr="0DA28342" w:rsidR="00311560">
        <w:rPr>
          <w:rFonts w:ascii="Open Sans" w:hAnsi="Open Sans" w:cs="Open Sans" w:eastAsiaTheme="minorEastAsia"/>
        </w:rPr>
        <w:t xml:space="preserve">rabalhos de revisão sistemática, meta-análise ou </w:t>
      </w:r>
      <w:r w:rsidRPr="0DA28342" w:rsidR="006B2E59">
        <w:rPr>
          <w:rFonts w:ascii="Open Sans" w:hAnsi="Open Sans" w:cs="Open Sans" w:eastAsiaTheme="minorEastAsia"/>
        </w:rPr>
        <w:t>revisão narrativa não serão considerados</w:t>
      </w:r>
      <w:r w:rsidRPr="0DA28342" w:rsidR="00553AEC">
        <w:rPr>
          <w:rFonts w:ascii="Open Sans" w:hAnsi="Open Sans" w:cs="Open Sans" w:eastAsiaTheme="minorEastAsia"/>
        </w:rPr>
        <w:t>.</w:t>
      </w:r>
    </w:p>
    <w:p w:rsidRPr="005E6E79" w:rsidR="005E6E79" w:rsidP="005E6E79" w:rsidRDefault="005E6E79" w14:paraId="65A86F8B" w14:textId="77777777">
      <w:pPr>
        <w:pStyle w:val="PargrafodaLista"/>
        <w:rPr>
          <w:rFonts w:ascii="Open Sans" w:hAnsi="Open Sans" w:cs="Open Sans"/>
        </w:rPr>
      </w:pPr>
    </w:p>
    <w:p w:rsidRPr="005E6E79" w:rsidR="00AC7D3D" w:rsidP="202074F9" w:rsidRDefault="00337E62" w14:paraId="0D1D4F67" w14:textId="73591AEA">
      <w:pPr>
        <w:pStyle w:val="PargrafodaLista"/>
        <w:numPr>
          <w:ilvl w:val="0"/>
          <w:numId w:val="18"/>
        </w:numPr>
        <w:tabs>
          <w:tab w:val="left" w:pos="960"/>
        </w:tabs>
        <w:spacing w:line="360" w:lineRule="auto"/>
        <w:contextualSpacing w:val="1"/>
        <w:jc w:val="both"/>
        <w:rPr>
          <w:rStyle w:val="ui-provider"/>
          <w:rFonts w:ascii="Open Sans" w:hAnsi="Open Sans" w:cs="Open Sans"/>
        </w:rPr>
      </w:pPr>
      <w:r w:rsidRPr="2B246BC8" w:rsidR="00337E62">
        <w:rPr>
          <w:rFonts w:ascii="Open Sans" w:hAnsi="Open Sans" w:cs="Open Sans"/>
        </w:rPr>
        <w:t>Para a edição de 202</w:t>
      </w:r>
      <w:r w:rsidRPr="2B246BC8" w:rsidR="1855D805">
        <w:rPr>
          <w:rFonts w:ascii="Open Sans" w:hAnsi="Open Sans" w:cs="Open Sans"/>
        </w:rPr>
        <w:t>6</w:t>
      </w:r>
      <w:r w:rsidRPr="2B246BC8" w:rsidR="00337E62">
        <w:rPr>
          <w:rFonts w:ascii="Open Sans" w:hAnsi="Open Sans" w:cs="Open Sans"/>
        </w:rPr>
        <w:t>, as candidaturas deverão ser efetuadas a partir de</w:t>
      </w:r>
      <w:r w:rsidRPr="2B246BC8" w:rsidR="7E33A0A6">
        <w:rPr>
          <w:rFonts w:ascii="Open Sans" w:hAnsi="Open Sans" w:cs="Open Sans"/>
        </w:rPr>
        <w:t xml:space="preserve"> </w:t>
      </w:r>
      <w:r w:rsidRPr="2B246BC8" w:rsidR="5C632BFD">
        <w:rPr>
          <w:rFonts w:ascii="Open Sans" w:hAnsi="Open Sans" w:cs="Open Sans"/>
          <w:b w:val="1"/>
          <w:bCs w:val="1"/>
        </w:rPr>
        <w:t>16 de fevereiro</w:t>
      </w:r>
      <w:r w:rsidRPr="2B246BC8" w:rsidR="00191BC6">
        <w:rPr>
          <w:rFonts w:ascii="Open Sans" w:hAnsi="Open Sans" w:cs="Open Sans"/>
          <w:b w:val="1"/>
          <w:bCs w:val="1"/>
        </w:rPr>
        <w:t xml:space="preserve"> </w:t>
      </w:r>
      <w:r w:rsidRPr="2B246BC8" w:rsidR="00191BC6">
        <w:rPr>
          <w:rFonts w:ascii="Open Sans" w:hAnsi="Open Sans" w:cs="Open Sans"/>
        </w:rPr>
        <w:t>até ao dia</w:t>
      </w:r>
      <w:r w:rsidRPr="2B246BC8" w:rsidR="00191BC6">
        <w:rPr>
          <w:rFonts w:ascii="Open Sans" w:hAnsi="Open Sans" w:cs="Open Sans"/>
        </w:rPr>
        <w:t xml:space="preserve"> </w:t>
      </w:r>
      <w:r w:rsidRPr="2B246BC8" w:rsidR="00191BC6">
        <w:rPr>
          <w:rFonts w:ascii="Open Sans" w:hAnsi="Open Sans" w:cs="Open Sans"/>
          <w:b w:val="1"/>
          <w:bCs w:val="1"/>
        </w:rPr>
        <w:t>31 de julho</w:t>
      </w:r>
      <w:r w:rsidRPr="2B246BC8" w:rsidR="00191BC6">
        <w:rPr>
          <w:rFonts w:ascii="Open Sans" w:hAnsi="Open Sans" w:cs="Open Sans"/>
          <w:b w:val="1"/>
          <w:bCs w:val="1"/>
        </w:rPr>
        <w:t xml:space="preserve"> de 202</w:t>
      </w:r>
      <w:r w:rsidRPr="2B246BC8" w:rsidR="05D51EB0">
        <w:rPr>
          <w:rFonts w:ascii="Open Sans" w:hAnsi="Open Sans" w:cs="Open Sans"/>
          <w:b w:val="1"/>
          <w:bCs w:val="1"/>
        </w:rPr>
        <w:t>6</w:t>
      </w:r>
      <w:r w:rsidRPr="2B246BC8" w:rsidR="00337E62">
        <w:rPr>
          <w:rFonts w:ascii="Open Sans" w:hAnsi="Open Sans" w:cs="Open Sans"/>
        </w:rPr>
        <w:t>. Serão consideradas válidas apenas as candidaturas submetidas através</w:t>
      </w:r>
      <w:r w:rsidRPr="2B246BC8" w:rsidR="00337E62">
        <w:rPr>
          <w:rFonts w:ascii="Open Sans" w:hAnsi="Open Sans" w:cs="Open Sans"/>
        </w:rPr>
        <w:t xml:space="preserve"> </w:t>
      </w:r>
      <w:r w:rsidRPr="2B246BC8" w:rsidR="00337E62">
        <w:rPr>
          <w:rFonts w:ascii="Open Sans" w:hAnsi="Open Sans" w:cs="Open Sans"/>
        </w:rPr>
        <w:t xml:space="preserve">do formulário de candidatura e cumpram os requisitos do mesmo. </w:t>
      </w:r>
      <w:r w:rsidRPr="2B246BC8" w:rsidR="00771146">
        <w:rPr>
          <w:rFonts w:ascii="Open Sans" w:hAnsi="Open Sans" w:cs="Open Sans"/>
        </w:rPr>
        <w:t>Aceda</w:t>
      </w:r>
      <w:r w:rsidRPr="2B246BC8" w:rsidR="00337E62">
        <w:rPr>
          <w:rFonts w:ascii="Open Sans" w:hAnsi="Open Sans" w:cs="Open Sans"/>
        </w:rPr>
        <w:t xml:space="preserve"> ao formulário de candidatura</w:t>
      </w:r>
      <w:r w:rsidRPr="2B246BC8" w:rsidR="001C0666">
        <w:rPr>
          <w:rFonts w:ascii="Open Sans" w:hAnsi="Open Sans" w:cs="Open Sans"/>
        </w:rPr>
        <w:t xml:space="preserve"> </w:t>
      </w:r>
      <w:r w:rsidRPr="2B246BC8" w:rsidR="33A85546">
        <w:rPr>
          <w:rFonts w:ascii="Open Sans" w:hAnsi="Open Sans" w:eastAsia="Open Sans" w:cs="Open Sans"/>
          <w:b w:val="1"/>
          <w:bCs w:val="1"/>
        </w:rPr>
        <w:t>aqui:</w:t>
      </w:r>
      <w:r w:rsidRPr="2B246BC8" w:rsidR="33A85546">
        <w:rPr>
          <w:rFonts w:ascii="Open Sans" w:hAnsi="Open Sans" w:eastAsia="Open Sans" w:cs="Open Sans"/>
        </w:rPr>
        <w:t xml:space="preserve"> </w:t>
      </w:r>
      <w:hyperlink r:id="Rdf2be3a0553f4d88">
        <w:r w:rsidRPr="2B246BC8" w:rsidR="33A85546">
          <w:rPr>
            <w:rStyle w:val="Hiperligao"/>
            <w:rFonts w:ascii="Open Sans" w:hAnsi="Open Sans" w:eastAsia="Open Sans" w:cs="Open Sans"/>
            <w:b w:val="1"/>
            <w:bCs w:val="1"/>
            <w:noProof w:val="0"/>
            <w:lang w:val="pt-PT"/>
          </w:rPr>
          <w:t>FORMULARIO-CANDIDATURA_Projeto-do-Ano_PremiosVS2026.docx</w:t>
        </w:r>
      </w:hyperlink>
      <w:r w:rsidRPr="2B246BC8" w:rsidR="33A85546">
        <w:rPr>
          <w:rFonts w:ascii="Open Sans" w:hAnsi="Open Sans" w:eastAsia="Open Sans" w:cs="Open Sans"/>
          <w:b w:val="1"/>
          <w:bCs w:val="1"/>
        </w:rPr>
        <w:t>.</w:t>
      </w:r>
      <w:r w:rsidRPr="2B246BC8" w:rsidR="00337E62">
        <w:rPr>
          <w:rStyle w:val="ui-provider"/>
          <w:rFonts w:ascii="Open Sans" w:hAnsi="Open Sans" w:cs="Open Sans"/>
        </w:rPr>
        <w:t xml:space="preserve"> A candidatura deve ser enviada para </w:t>
      </w:r>
      <w:hyperlink r:id="R572f9173a14144cd">
        <w:r w:rsidRPr="2B246BC8" w:rsidR="00337E62">
          <w:rPr>
            <w:rStyle w:val="Hiperligao"/>
            <w:rFonts w:ascii="Open Sans" w:hAnsi="Open Sans" w:cs="Open Sans"/>
            <w:b w:val="1"/>
            <w:bCs w:val="1"/>
            <w:color w:val="auto"/>
          </w:rPr>
          <w:t>premiosvs@viversaudavel.pt</w:t>
        </w:r>
      </w:hyperlink>
      <w:r w:rsidRPr="2B246BC8" w:rsidR="00337E62">
        <w:rPr>
          <w:rStyle w:val="ui-provider"/>
          <w:rFonts w:ascii="Open Sans" w:hAnsi="Open Sans" w:cs="Open Sans"/>
        </w:rPr>
        <w:t>.</w:t>
      </w:r>
    </w:p>
    <w:p w:rsidR="202074F9" w:rsidP="202074F9" w:rsidRDefault="202074F9" w14:paraId="0D68EAAC" w14:textId="1B8DD132">
      <w:pPr>
        <w:pStyle w:val="PargrafodaLista"/>
        <w:tabs>
          <w:tab w:val="left" w:leader="none" w:pos="960"/>
        </w:tabs>
        <w:spacing w:line="360" w:lineRule="auto"/>
        <w:ind w:left="720"/>
        <w:contextualSpacing w:val="1"/>
        <w:jc w:val="both"/>
        <w:rPr>
          <w:rStyle w:val="ui-provider"/>
          <w:rFonts w:ascii="Open Sans" w:hAnsi="Open Sans" w:cs="Open Sans"/>
        </w:rPr>
      </w:pPr>
    </w:p>
    <w:p w:rsidR="7418995E" w:rsidP="202074F9" w:rsidRDefault="7418995E" w14:paraId="0030A83D" w14:textId="218ACB96">
      <w:pPr>
        <w:pStyle w:val="PargrafodaLista"/>
        <w:numPr>
          <w:ilvl w:val="0"/>
          <w:numId w:val="18"/>
        </w:numPr>
        <w:tabs>
          <w:tab w:val="left" w:leader="none" w:pos="960"/>
        </w:tabs>
        <w:spacing w:line="360" w:lineRule="auto"/>
        <w:contextualSpacing w:val="1"/>
        <w:jc w:val="both"/>
        <w:rPr>
          <w:rFonts w:ascii="Open Sans" w:hAnsi="Open Sans" w:cs="Open Sans"/>
        </w:rPr>
      </w:pPr>
      <w:r w:rsidRPr="553618D5" w:rsidR="7418995E">
        <w:rPr>
          <w:rFonts w:ascii="Open Sans" w:hAnsi="Open Sans" w:cs="Open Sans"/>
        </w:rPr>
        <w:t xml:space="preserve">Todas as candidaturas deverão enviar um </w:t>
      </w:r>
      <w:r w:rsidRPr="553618D5" w:rsidR="7418995E">
        <w:rPr>
          <w:rFonts w:ascii="Open Sans" w:hAnsi="Open Sans" w:cs="Open Sans"/>
          <w:b w:val="1"/>
          <w:bCs w:val="1"/>
          <w:i w:val="1"/>
          <w:iCs w:val="1"/>
        </w:rPr>
        <w:t xml:space="preserve">vídeo case </w:t>
      </w:r>
      <w:r w:rsidRPr="553618D5" w:rsidR="7418995E">
        <w:rPr>
          <w:rFonts w:ascii="Open Sans" w:hAnsi="Open Sans" w:cs="Open Sans"/>
        </w:rPr>
        <w:t xml:space="preserve">– </w:t>
      </w:r>
      <w:r w:rsidRPr="553618D5" w:rsidR="7418995E">
        <w:rPr>
          <w:rFonts w:ascii="Open Sans" w:hAnsi="Open Sans" w:cs="Open Sans"/>
          <w:i w:val="1"/>
          <w:iCs w:val="1"/>
        </w:rPr>
        <w:t xml:space="preserve">case </w:t>
      </w:r>
      <w:r w:rsidRPr="553618D5" w:rsidR="7418995E">
        <w:rPr>
          <w:rFonts w:ascii="Open Sans" w:hAnsi="Open Sans" w:cs="Open Sans"/>
          <w:i w:val="1"/>
          <w:iCs w:val="1"/>
        </w:rPr>
        <w:t>study</w:t>
      </w:r>
      <w:r w:rsidRPr="553618D5" w:rsidR="7418995E">
        <w:rPr>
          <w:rFonts w:ascii="Open Sans" w:hAnsi="Open Sans" w:cs="Open Sans"/>
        </w:rPr>
        <w:t xml:space="preserve"> em formato vídeo, nos formatos 16:9 ou 1920x1080 </w:t>
      </w:r>
      <w:r w:rsidRPr="553618D5" w:rsidR="7418995E">
        <w:rPr>
          <w:rFonts w:ascii="Open Sans" w:hAnsi="Open Sans" w:cs="Open Sans"/>
        </w:rPr>
        <w:t>px</w:t>
      </w:r>
      <w:r w:rsidRPr="553618D5" w:rsidR="7418995E">
        <w:rPr>
          <w:rFonts w:ascii="Open Sans" w:hAnsi="Open Sans" w:cs="Open Sans"/>
        </w:rPr>
        <w:t xml:space="preserve">, em mp4, com um máximo de </w:t>
      </w:r>
      <w:r w:rsidRPr="553618D5" w:rsidR="7418995E">
        <w:rPr>
          <w:rFonts w:ascii="Open Sans" w:hAnsi="Open Sans" w:cs="Open Sans"/>
          <w:b w:val="1"/>
          <w:bCs w:val="1"/>
        </w:rPr>
        <w:t xml:space="preserve">30 segundos </w:t>
      </w:r>
      <w:r w:rsidRPr="553618D5" w:rsidR="7418995E">
        <w:rPr>
          <w:rFonts w:ascii="Open Sans" w:hAnsi="Open Sans" w:cs="Open Sans"/>
        </w:rPr>
        <w:t>– que responda aos seguintes tópicos: em que consiste o projeto, objetivos e fundamentos do mesmo, principais desafios e resultados obtidos, exemplos visuais do projeto em ação, para apresentação do projeto na gala de entrega dos Prémios Viver Saudável</w:t>
      </w:r>
      <w:r w:rsidRPr="553618D5" w:rsidR="0751184C">
        <w:rPr>
          <w:rFonts w:ascii="Open Sans" w:hAnsi="Open Sans" w:cs="Open Sans"/>
        </w:rPr>
        <w:t>, caso sejam finalistas.</w:t>
      </w:r>
    </w:p>
    <w:p w:rsidRPr="00337E62" w:rsidR="00337E62" w:rsidP="00337E62" w:rsidRDefault="00337E62" w14:paraId="6F7F9D45" w14:textId="275F1787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491F10" w:rsidR="00E13D6B" w:rsidP="00E13D6B" w:rsidRDefault="000D66B6" w14:paraId="7A74AB44" w14:textId="0C58E791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 xml:space="preserve">Da totalidade das candidaturas </w:t>
      </w:r>
      <w:r>
        <w:rPr>
          <w:rFonts w:ascii="Open Sans" w:hAnsi="Open Sans" w:cs="Open Sans"/>
        </w:rPr>
        <w:t>recebidas</w:t>
      </w:r>
      <w:r w:rsidRPr="1DA2AEDC">
        <w:rPr>
          <w:rFonts w:ascii="Open Sans" w:hAnsi="Open Sans" w:cs="Open Sans"/>
        </w:rPr>
        <w:t xml:space="preserve"> e validadas pela revista VIVER SAUDÁVEL, serão </w:t>
      </w:r>
      <w:r>
        <w:rPr>
          <w:rFonts w:ascii="Open Sans" w:hAnsi="Open Sans" w:cs="Open Sans"/>
        </w:rPr>
        <w:t>apresentadas ao júri</w:t>
      </w:r>
      <w:r w:rsidRPr="1DA2AEDC">
        <w:rPr>
          <w:rFonts w:ascii="Open Sans" w:hAnsi="Open Sans" w:cs="Open Sans"/>
        </w:rPr>
        <w:t xml:space="preserve">, constituído para o efeito, </w:t>
      </w:r>
      <w:r>
        <w:rPr>
          <w:rFonts w:ascii="Open Sans" w:hAnsi="Open Sans" w:cs="Open Sans"/>
        </w:rPr>
        <w:t>uma seleção de 10 projetos. O júri fará depois da seleção dos 3</w:t>
      </w:r>
      <w:r w:rsidRPr="1DA2AED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finalistas</w:t>
      </w:r>
      <w:r w:rsidRPr="1DA2AEDC">
        <w:rPr>
          <w:rFonts w:ascii="Open Sans" w:hAnsi="Open Sans" w:cs="Open Sans"/>
        </w:rPr>
        <w:t xml:space="preserve"> para a categoria</w:t>
      </w:r>
      <w:r>
        <w:rPr>
          <w:rFonts w:ascii="Open Sans" w:hAnsi="Open Sans" w:cs="Open Sans"/>
        </w:rPr>
        <w:t xml:space="preserve"> </w:t>
      </w:r>
      <w:r w:rsidRPr="1DA2AEDC" w:rsidR="00E13D6B">
        <w:rPr>
          <w:rFonts w:ascii="Open Sans" w:hAnsi="Open Sans" w:cs="Open Sans"/>
        </w:rPr>
        <w:t xml:space="preserve">“Projeto do Ano – </w:t>
      </w:r>
      <w:r w:rsidRPr="1DA2AEDC" w:rsidR="006B0895">
        <w:rPr>
          <w:rFonts w:ascii="Open Sans" w:hAnsi="Open Sans" w:cs="Open Sans"/>
        </w:rPr>
        <w:t>Investigação</w:t>
      </w:r>
      <w:r w:rsidRPr="1DA2AEDC" w:rsidR="00E13D6B">
        <w:rPr>
          <w:rFonts w:ascii="Open Sans" w:hAnsi="Open Sans" w:cs="Open Sans"/>
        </w:rPr>
        <w:t xml:space="preserve">”. </w:t>
      </w:r>
    </w:p>
    <w:p w:rsidRPr="00491F10" w:rsidR="00E13D6B" w:rsidP="00E13D6B" w:rsidRDefault="00E13D6B" w14:paraId="68DB4005" w14:textId="4B5AAA8D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491F10" w:rsidR="00E13D6B" w:rsidP="00E13D6B" w:rsidRDefault="00E13D6B" w14:paraId="3E33E472" w14:textId="08FC4CD4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>O júri é constituído por representantes da Ordem dos Nutricionistas (ON), Programa Nacional para a Promoção da Alimentação Saudável (PNPAS), Associação Portuguesa de Nutrição Entérica e Parentérica (APNEP), Associação Portuguesa de Nutrição (APN), e presidido por um representante da revista VIVER SAUDÁVEL, que tem voto de qualidade.</w:t>
      </w:r>
    </w:p>
    <w:p w:rsidRPr="00491F10" w:rsidR="00E13D6B" w:rsidP="00E13D6B" w:rsidRDefault="00E13D6B" w14:paraId="67CFC114" w14:textId="312FE21E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491F10" w:rsidR="00E13D6B" w:rsidP="00E13D6B" w:rsidRDefault="00E13D6B" w14:paraId="282F0A0A" w14:textId="55452F95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1DA2AEDC">
        <w:rPr>
          <w:rFonts w:ascii="Open Sans" w:hAnsi="Open Sans" w:cs="Open Sans"/>
        </w:rPr>
        <w:t xml:space="preserve">A votação e escolha do vencedor do “Projeto do Ano – </w:t>
      </w:r>
      <w:r w:rsidRPr="1DA2AEDC" w:rsidR="0031165E">
        <w:rPr>
          <w:rFonts w:ascii="Open Sans" w:hAnsi="Open Sans" w:cs="Open Sans"/>
        </w:rPr>
        <w:t>Investigação</w:t>
      </w:r>
      <w:r w:rsidRPr="1DA2AEDC">
        <w:rPr>
          <w:rFonts w:ascii="Open Sans" w:hAnsi="Open Sans" w:cs="Open Sans"/>
        </w:rPr>
        <w:t>” será da responsabilidade do júri. Esta votação tem como base o dossier de projeto enviado pelos candidatos, sendo que a organização pode pedir mais informações ou solicitar a apresentação/defesa presencial da candidatura para melhor avaliação das mesmas.</w:t>
      </w:r>
    </w:p>
    <w:p w:rsidRPr="00491F10" w:rsidR="00E13D6B" w:rsidP="00E13D6B" w:rsidRDefault="00E13D6B" w14:paraId="2FA0D915" w14:textId="3392FEC7">
      <w:pPr>
        <w:pStyle w:val="PargrafodaLista"/>
        <w:spacing w:line="360" w:lineRule="auto"/>
        <w:rPr>
          <w:rFonts w:ascii="Open Sans" w:hAnsi="Open Sans" w:cs="Open Sans"/>
        </w:rPr>
      </w:pPr>
    </w:p>
    <w:p w:rsidRPr="00B639EB" w:rsidR="00E13D6B" w:rsidP="00E13D6B" w:rsidRDefault="00E13D6B" w14:paraId="48B4BDFD" w14:textId="3505F010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00B639EB">
        <w:rPr>
          <w:rFonts w:ascii="Open Sans" w:hAnsi="Open Sans" w:cs="Open Sans"/>
        </w:rPr>
        <w:lastRenderedPageBreak/>
        <w:t>Cada membro do júri elege o projeto que considera merecedor de distinção, dentro dos seguintes critérios de avaliação: originalidade e inovação; relevância e fundamentação; sustentabilidade. Este apuramento é depois oficializado através de um quadro de votação global e de uma ata, que deverá ser assinada por todos os membros do júri.</w:t>
      </w:r>
    </w:p>
    <w:p w:rsidRPr="005E6E79" w:rsidR="005E6E79" w:rsidP="202074F9" w:rsidRDefault="005E6E79" w14:paraId="0C1088E9" w14:textId="3DC008C5">
      <w:pPr>
        <w:pStyle w:val="Normal"/>
        <w:rPr>
          <w:rFonts w:ascii="Open Sans" w:hAnsi="Open Sans" w:cs="Open Sans"/>
        </w:rPr>
      </w:pPr>
    </w:p>
    <w:p w:rsidRPr="005E6E79" w:rsidR="00E13D6B" w:rsidP="202074F9" w:rsidRDefault="00E13D6B" w14:paraId="0FAFDFE6" w14:textId="3A8B6A99">
      <w:pPr>
        <w:pStyle w:val="PargrafodaLista"/>
        <w:numPr>
          <w:ilvl w:val="0"/>
          <w:numId w:val="18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00E13D6B">
        <w:rPr>
          <w:rFonts w:ascii="Open Sans" w:hAnsi="Open Sans" w:cs="Open Sans"/>
        </w:rPr>
        <w:t>A candidatura vencedora só será anunciada na Cerimónia dos Prémios VIVER SAUDÁVEL</w:t>
      </w:r>
      <w:r w:rsidRPr="202074F9" w:rsidR="00AC7D3D">
        <w:rPr>
          <w:rFonts w:ascii="Open Sans" w:hAnsi="Open Sans" w:cs="Open Sans"/>
        </w:rPr>
        <w:t xml:space="preserve"> 202</w:t>
      </w:r>
      <w:r w:rsidRPr="202074F9" w:rsidR="1CB47239">
        <w:rPr>
          <w:rFonts w:ascii="Open Sans" w:hAnsi="Open Sans" w:cs="Open Sans"/>
        </w:rPr>
        <w:t>6</w:t>
      </w:r>
      <w:r w:rsidRPr="202074F9" w:rsidR="00E13D6B">
        <w:rPr>
          <w:rFonts w:ascii="Open Sans" w:hAnsi="Open Sans" w:cs="Open Sans"/>
        </w:rPr>
        <w:t>, para a qual os representantes das 3 candidaturas nomeadas serão convidados.</w:t>
      </w:r>
    </w:p>
    <w:p w:rsidRPr="00491F10" w:rsidR="00E13D6B" w:rsidP="00E13D6B" w:rsidRDefault="00E13D6B" w14:paraId="692D251D" w14:textId="1400237E">
      <w:pPr>
        <w:pStyle w:val="PargrafodaLista"/>
        <w:spacing w:line="360" w:lineRule="auto"/>
        <w:rPr>
          <w:rFonts w:ascii="Open Sans" w:hAnsi="Open Sans" w:cs="Open Sans"/>
        </w:rPr>
      </w:pPr>
    </w:p>
    <w:p w:rsidRPr="00771146" w:rsidR="00771146" w:rsidP="202074F9" w:rsidRDefault="00E13D6B" w14:paraId="61700E1C" w14:textId="6DA0EB11">
      <w:pPr>
        <w:pStyle w:val="PargrafodaLista"/>
        <w:numPr>
          <w:ilvl w:val="0"/>
          <w:numId w:val="18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00E13D6B">
        <w:rPr>
          <w:rFonts w:ascii="Open Sans" w:hAnsi="Open Sans" w:cs="Open Sans"/>
        </w:rPr>
        <w:t xml:space="preserve">Após o anúncio da candidatura vencedora do Prémio VIVER SAUDÁVEL para a categoria “Projeto do Ano – </w:t>
      </w:r>
      <w:r w:rsidRPr="202074F9" w:rsidR="0031165E">
        <w:rPr>
          <w:rFonts w:ascii="Open Sans" w:hAnsi="Open Sans" w:cs="Open Sans"/>
        </w:rPr>
        <w:t>Investigação</w:t>
      </w:r>
      <w:r w:rsidRPr="202074F9" w:rsidR="00E13D6B">
        <w:rPr>
          <w:rFonts w:ascii="Open Sans" w:hAnsi="Open Sans" w:cs="Open Sans"/>
        </w:rPr>
        <w:t>”, o projeto vencedor poderá utilizar um logótipo exclusivo, que identifica a condição de vencedor, em toda a sua comunicação.</w:t>
      </w:r>
    </w:p>
    <w:p w:rsidR="202074F9" w:rsidP="202074F9" w:rsidRDefault="202074F9" w14:paraId="294492F7" w14:textId="03279E73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="2B246BC8" w:rsidP="2B246BC8" w:rsidRDefault="2B246BC8" w14:paraId="4D3E2D96" w14:textId="17CF470B">
      <w:pPr>
        <w:spacing w:line="360" w:lineRule="auto"/>
        <w:contextualSpacing w:val="1"/>
        <w:jc w:val="both"/>
        <w:rPr>
          <w:rFonts w:ascii="Open Sans" w:hAnsi="Open Sans" w:cs="Open Sans"/>
        </w:rPr>
      </w:pPr>
    </w:p>
    <w:p w:rsidR="2B246BC8" w:rsidP="2B246BC8" w:rsidRDefault="2B246BC8" w14:paraId="218E2304" w14:textId="606D4054">
      <w:pPr>
        <w:spacing w:line="360" w:lineRule="auto"/>
        <w:contextualSpacing w:val="1"/>
        <w:jc w:val="both"/>
        <w:rPr>
          <w:rFonts w:ascii="Open Sans" w:hAnsi="Open Sans" w:cs="Open Sans"/>
        </w:rPr>
      </w:pPr>
    </w:p>
    <w:p w:rsidR="60FA0F75" w:rsidP="0DA28342" w:rsidRDefault="60FA0F75" w14:paraId="3A5DF0C4" w14:textId="5B5EE70D">
      <w:pPr>
        <w:pStyle w:val="PargrafodaLista"/>
        <w:numPr>
          <w:ilvl w:val="0"/>
          <w:numId w:val="6"/>
        </w:numPr>
        <w:pBdr>
          <w:bottom w:val="single" w:color="auto" w:sz="4" w:space="1"/>
        </w:pBdr>
        <w:spacing w:line="360" w:lineRule="auto"/>
        <w:jc w:val="both"/>
        <w:rPr>
          <w:rFonts w:ascii="Open Sans" w:hAnsi="Open Sans" w:cs="Open Sans"/>
          <w:b/>
          <w:bCs/>
          <w:color w:val="002060"/>
        </w:rPr>
      </w:pPr>
      <w:r w:rsidRPr="0DA28342">
        <w:rPr>
          <w:rFonts w:ascii="Open Sans" w:hAnsi="Open Sans" w:cs="Open Sans"/>
          <w:b/>
          <w:bCs/>
          <w:color w:val="002060"/>
        </w:rPr>
        <w:t>PRODUTO DO ANO - INOVAÇÃO</w:t>
      </w:r>
    </w:p>
    <w:p w:rsidR="0DA28342" w:rsidP="0DA28342" w:rsidRDefault="0DA28342" w14:paraId="55C711D0" w14:textId="6B345DC7">
      <w:pPr>
        <w:spacing w:after="0" w:line="360" w:lineRule="auto"/>
        <w:jc w:val="both"/>
        <w:rPr>
          <w:rFonts w:ascii="Open Sans" w:hAnsi="Open Sans" w:cs="Open Sans"/>
        </w:rPr>
      </w:pPr>
    </w:p>
    <w:p w:rsidR="60FA0F75" w:rsidP="202074F9" w:rsidRDefault="60FA0F75" w14:paraId="7E317966" w14:textId="6B7D78A8">
      <w:pPr>
        <w:pStyle w:val="PargrafodaLista"/>
        <w:numPr>
          <w:ilvl w:val="0"/>
          <w:numId w:val="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B246BC8" w:rsidR="60FA0F75">
        <w:rPr>
          <w:rFonts w:ascii="Open Sans" w:hAnsi="Open Sans" w:cs="Open Sans"/>
        </w:rPr>
        <w:t>A revista VIVER SAUDÁVEL atribui, com âmbito anual desde 2021, os Prémios VIVER SAUDÁVEL. Em 202</w:t>
      </w:r>
      <w:r w:rsidRPr="2B246BC8" w:rsidR="0A508C4F">
        <w:rPr>
          <w:rFonts w:ascii="Open Sans" w:hAnsi="Open Sans" w:cs="Open Sans"/>
        </w:rPr>
        <w:t>5</w:t>
      </w:r>
      <w:r w:rsidRPr="2B246BC8" w:rsidR="60FA0F75">
        <w:rPr>
          <w:rFonts w:ascii="Open Sans" w:hAnsi="Open Sans" w:cs="Open Sans"/>
        </w:rPr>
        <w:t xml:space="preserve">, cria o prémio para </w:t>
      </w:r>
      <w:r w:rsidRPr="2B246BC8" w:rsidR="60FA0F75">
        <w:rPr>
          <w:rFonts w:ascii="Open Sans" w:hAnsi="Open Sans" w:cs="Open Sans"/>
          <w:b w:val="1"/>
          <w:bCs w:val="1"/>
        </w:rPr>
        <w:t>“Pro</w:t>
      </w:r>
      <w:r w:rsidRPr="2B246BC8" w:rsidR="7AA66162">
        <w:rPr>
          <w:rFonts w:ascii="Open Sans" w:hAnsi="Open Sans" w:cs="Open Sans"/>
          <w:b w:val="1"/>
          <w:bCs w:val="1"/>
        </w:rPr>
        <w:t xml:space="preserve">duto </w:t>
      </w:r>
      <w:r w:rsidRPr="2B246BC8" w:rsidR="60FA0F75">
        <w:rPr>
          <w:rFonts w:ascii="Open Sans" w:hAnsi="Open Sans" w:cs="Open Sans"/>
          <w:b w:val="1"/>
          <w:bCs w:val="1"/>
        </w:rPr>
        <w:t>do Ano – In</w:t>
      </w:r>
      <w:r w:rsidRPr="2B246BC8" w:rsidR="047ACB39">
        <w:rPr>
          <w:rFonts w:ascii="Open Sans" w:hAnsi="Open Sans" w:cs="Open Sans"/>
          <w:b w:val="1"/>
          <w:bCs w:val="1"/>
        </w:rPr>
        <w:t>ovação</w:t>
      </w:r>
      <w:r w:rsidRPr="2B246BC8" w:rsidR="60FA0F75">
        <w:rPr>
          <w:rFonts w:ascii="Open Sans" w:hAnsi="Open Sans" w:cs="Open Sans"/>
          <w:b w:val="1"/>
          <w:bCs w:val="1"/>
        </w:rPr>
        <w:t>”</w:t>
      </w:r>
      <w:r w:rsidRPr="2B246BC8" w:rsidR="60FA0F75">
        <w:rPr>
          <w:rFonts w:ascii="Open Sans" w:hAnsi="Open Sans" w:cs="Open Sans"/>
        </w:rPr>
        <w:t xml:space="preserve">, que visa distinguir, anualmente, a </w:t>
      </w:r>
      <w:r w:rsidRPr="2B246BC8" w:rsidR="4A3DEC0E">
        <w:rPr>
          <w:rFonts w:ascii="Open Sans" w:hAnsi="Open Sans" w:cs="Open Sans"/>
        </w:rPr>
        <w:t xml:space="preserve">inovação </w:t>
      </w:r>
      <w:r w:rsidRPr="2B246BC8" w:rsidR="00A1701F">
        <w:rPr>
          <w:rFonts w:ascii="Open Sans" w:hAnsi="Open Sans" w:cs="Open Sans"/>
        </w:rPr>
        <w:t xml:space="preserve">nutricional </w:t>
      </w:r>
      <w:r w:rsidRPr="2B246BC8" w:rsidR="60FA0F75">
        <w:rPr>
          <w:rFonts w:ascii="Open Sans" w:hAnsi="Open Sans" w:cs="Open Sans"/>
        </w:rPr>
        <w:t>de um pro</w:t>
      </w:r>
      <w:r w:rsidRPr="2B246BC8" w:rsidR="1DBB8BBD">
        <w:rPr>
          <w:rFonts w:ascii="Open Sans" w:hAnsi="Open Sans" w:cs="Open Sans"/>
        </w:rPr>
        <w:t>duto alimentar</w:t>
      </w:r>
      <w:r w:rsidRPr="2B246BC8" w:rsidR="60FA0F75">
        <w:rPr>
          <w:rFonts w:ascii="Open Sans" w:hAnsi="Open Sans" w:cs="Open Sans"/>
        </w:rPr>
        <w:t>, de entre todos os candidatos.</w:t>
      </w:r>
      <w:r w:rsidRPr="2B246BC8" w:rsidR="00A1701F">
        <w:rPr>
          <w:rFonts w:ascii="Open Sans" w:hAnsi="Open Sans" w:cs="Open Sans"/>
        </w:rPr>
        <w:t xml:space="preserve"> Esta inovação deve contribuir para a melhoria ou manutenção da saúde e bem-estar dos seus consumidores.</w:t>
      </w:r>
    </w:p>
    <w:p w:rsidR="2B246BC8" w:rsidP="2B246BC8" w:rsidRDefault="2B246BC8" w14:paraId="3EEEEFED" w14:textId="3FE39FA1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="60FA0F75" w:rsidP="202074F9" w:rsidRDefault="60FA0F75" w14:paraId="2FEAD412" w14:textId="2B3E9DC6">
      <w:pPr>
        <w:pStyle w:val="PargrafodaLista"/>
        <w:numPr>
          <w:ilvl w:val="0"/>
          <w:numId w:val="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5D553312" w:rsidR="60FA0F75">
        <w:rPr>
          <w:rFonts w:ascii="Open Sans" w:hAnsi="Open Sans" w:cs="Open Sans"/>
        </w:rPr>
        <w:t xml:space="preserve">Serão concorrentes ao Prémio VIVER SAUDÁVEL para </w:t>
      </w:r>
      <w:r w:rsidRPr="5D553312" w:rsidR="1E5D6003">
        <w:rPr>
          <w:rFonts w:ascii="Open Sans" w:hAnsi="Open Sans" w:cs="Open Sans"/>
        </w:rPr>
        <w:t>“Produto do Ano - Inovação</w:t>
      </w:r>
      <w:r w:rsidRPr="5D553312" w:rsidR="60FA0F75">
        <w:rPr>
          <w:rFonts w:ascii="Open Sans" w:hAnsi="Open Sans" w:cs="Open Sans"/>
        </w:rPr>
        <w:t>” todos os pro</w:t>
      </w:r>
      <w:r w:rsidRPr="5D553312" w:rsidR="2B48EC90">
        <w:rPr>
          <w:rFonts w:ascii="Open Sans" w:hAnsi="Open Sans" w:cs="Open Sans"/>
        </w:rPr>
        <w:t>dutos</w:t>
      </w:r>
      <w:r w:rsidRPr="5D553312" w:rsidR="60FA0F75">
        <w:rPr>
          <w:rFonts w:ascii="Open Sans" w:hAnsi="Open Sans" w:cs="Open Sans"/>
        </w:rPr>
        <w:t xml:space="preserve"> que tenham submetido a sua candidatura de acordo com </w:t>
      </w:r>
      <w:r w:rsidRPr="5D553312" w:rsidR="00B639EB">
        <w:rPr>
          <w:rFonts w:ascii="Open Sans" w:hAnsi="Open Sans" w:cs="Open Sans"/>
        </w:rPr>
        <w:t>o presente regulamento.</w:t>
      </w:r>
      <w:r w:rsidRPr="5D553312" w:rsidR="5FAD17D3">
        <w:rPr>
          <w:rFonts w:ascii="Open Sans" w:hAnsi="Open Sans" w:cs="Open Sans"/>
        </w:rPr>
        <w:t xml:space="preserve"> </w:t>
      </w:r>
      <w:r w:rsidRPr="5D553312" w:rsidR="60FA0F75">
        <w:rPr>
          <w:rFonts w:ascii="Open Sans" w:hAnsi="Open Sans" w:cs="Open Sans"/>
        </w:rPr>
        <w:t>Os pro</w:t>
      </w:r>
      <w:r w:rsidRPr="5D553312" w:rsidR="7C51FECE">
        <w:rPr>
          <w:rFonts w:ascii="Open Sans" w:hAnsi="Open Sans" w:cs="Open Sans"/>
        </w:rPr>
        <w:t xml:space="preserve">dutos </w:t>
      </w:r>
      <w:r w:rsidRPr="5D553312" w:rsidR="60FA0F75">
        <w:rPr>
          <w:rFonts w:ascii="Open Sans" w:hAnsi="Open Sans" w:cs="Open Sans"/>
        </w:rPr>
        <w:t xml:space="preserve">candidatos devem </w:t>
      </w:r>
      <w:r w:rsidRPr="5D553312" w:rsidR="10795182">
        <w:rPr>
          <w:rFonts w:ascii="Open Sans" w:hAnsi="Open Sans" w:cs="Open Sans"/>
        </w:rPr>
        <w:t>ter sido lançados no mercado</w:t>
      </w:r>
      <w:r w:rsidRPr="5D553312" w:rsidR="1296B5B6">
        <w:rPr>
          <w:rFonts w:ascii="Open Sans" w:hAnsi="Open Sans" w:cs="Open Sans"/>
        </w:rPr>
        <w:t xml:space="preserve"> português</w:t>
      </w:r>
      <w:r w:rsidRPr="5D553312" w:rsidR="10795182">
        <w:rPr>
          <w:rFonts w:ascii="Open Sans" w:hAnsi="Open Sans" w:cs="Open Sans"/>
        </w:rPr>
        <w:t xml:space="preserve"> </w:t>
      </w:r>
      <w:r w:rsidRPr="5D553312" w:rsidR="2722886E">
        <w:rPr>
          <w:rFonts w:ascii="Open Sans" w:hAnsi="Open Sans" w:cs="Open Sans"/>
        </w:rPr>
        <w:t xml:space="preserve">entre </w:t>
      </w:r>
      <w:r w:rsidRPr="5D553312" w:rsidR="679B1603">
        <w:rPr>
          <w:rFonts w:ascii="Open Sans" w:hAnsi="Open Sans" w:cs="Open Sans"/>
        </w:rPr>
        <w:t>0</w:t>
      </w:r>
      <w:r w:rsidRPr="5D553312" w:rsidR="2722886E">
        <w:rPr>
          <w:rFonts w:ascii="Open Sans" w:hAnsi="Open Sans" w:cs="Open Sans"/>
        </w:rPr>
        <w:t xml:space="preserve">1 de janeiro e 31 de dezembro de </w:t>
      </w:r>
      <w:r w:rsidRPr="5D553312" w:rsidR="60FA0F75">
        <w:rPr>
          <w:rFonts w:ascii="Open Sans" w:hAnsi="Open Sans" w:cs="Open Sans"/>
        </w:rPr>
        <w:t>202</w:t>
      </w:r>
      <w:r w:rsidRPr="5D553312" w:rsidR="220B8799">
        <w:rPr>
          <w:rFonts w:ascii="Open Sans" w:hAnsi="Open Sans" w:cs="Open Sans"/>
        </w:rPr>
        <w:t>5</w:t>
      </w:r>
      <w:r w:rsidRPr="5D553312" w:rsidR="60FA0F75">
        <w:rPr>
          <w:rFonts w:ascii="Open Sans" w:hAnsi="Open Sans" w:cs="Open Sans"/>
        </w:rPr>
        <w:t>, ano a que respeita o prémio</w:t>
      </w:r>
      <w:r w:rsidRPr="5D553312" w:rsidR="636B80B3">
        <w:rPr>
          <w:rFonts w:ascii="Open Sans" w:hAnsi="Open Sans" w:cs="Open Sans"/>
        </w:rPr>
        <w:t>.</w:t>
      </w:r>
      <w:r w:rsidRPr="5D553312" w:rsidR="60FA0F75">
        <w:rPr>
          <w:rFonts w:ascii="Open Sans" w:hAnsi="Open Sans" w:cs="Open Sans"/>
        </w:rPr>
        <w:t xml:space="preserve"> </w:t>
      </w:r>
    </w:p>
    <w:p w:rsidR="0DA28342" w:rsidP="0DA28342" w:rsidRDefault="0DA28342" w14:paraId="6A11CBF4" w14:textId="554AE2F0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="55286EF6" w:rsidP="0DA28342" w:rsidRDefault="55286EF6" w14:paraId="497E7E57" w14:textId="66D40E82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0DA28342">
        <w:rPr>
          <w:rFonts w:ascii="Open Sans" w:hAnsi="Open Sans" w:cs="Open Sans"/>
        </w:rPr>
        <w:t xml:space="preserve">Não serão considerados: </w:t>
      </w:r>
      <w:r w:rsidRPr="0DA28342" w:rsidR="09D7468D">
        <w:rPr>
          <w:rFonts w:ascii="Open Sans" w:hAnsi="Open Sans" w:cs="Open Sans"/>
        </w:rPr>
        <w:t xml:space="preserve">1) </w:t>
      </w:r>
      <w:r w:rsidRPr="0DA28342" w:rsidR="6D559ACA">
        <w:rPr>
          <w:rFonts w:ascii="Open Sans" w:hAnsi="Open Sans" w:cs="Open Sans"/>
        </w:rPr>
        <w:t xml:space="preserve">suplementos alimentares, tendo em conta a especificidade da sua utilização; 2) </w:t>
      </w:r>
      <w:r w:rsidRPr="0DA28342" w:rsidR="756D852D">
        <w:rPr>
          <w:rFonts w:ascii="Open Sans" w:hAnsi="Open Sans" w:cs="Open Sans"/>
        </w:rPr>
        <w:t>p</w:t>
      </w:r>
      <w:r w:rsidRPr="0DA28342" w:rsidR="4286B182">
        <w:rPr>
          <w:rFonts w:ascii="Open Sans" w:hAnsi="Open Sans" w:cs="Open Sans"/>
        </w:rPr>
        <w:t xml:space="preserve">rodutos </w:t>
      </w:r>
      <w:r w:rsidRPr="0DA28342" w:rsidR="60FA0F75">
        <w:rPr>
          <w:rFonts w:ascii="Open Sans" w:hAnsi="Open Sans" w:cs="Open Sans"/>
        </w:rPr>
        <w:t xml:space="preserve">que </w:t>
      </w:r>
      <w:r w:rsidRPr="0DA28342" w:rsidR="34493F49">
        <w:rPr>
          <w:rFonts w:ascii="Open Sans" w:hAnsi="Open Sans" w:cs="Open Sans"/>
        </w:rPr>
        <w:t>não s</w:t>
      </w:r>
      <w:r w:rsidRPr="0DA28342" w:rsidR="017DDB5A">
        <w:rPr>
          <w:rFonts w:ascii="Open Sans" w:hAnsi="Open Sans" w:cs="Open Sans"/>
        </w:rPr>
        <w:t xml:space="preserve">ejam </w:t>
      </w:r>
      <w:r w:rsidRPr="0DA28342" w:rsidR="34493F49">
        <w:rPr>
          <w:rFonts w:ascii="Open Sans" w:hAnsi="Open Sans" w:cs="Open Sans"/>
        </w:rPr>
        <w:t xml:space="preserve">comercializados; 3) produtos </w:t>
      </w:r>
      <w:r w:rsidRPr="0DA28342" w:rsidR="6AEEA3BC">
        <w:rPr>
          <w:rFonts w:ascii="Open Sans" w:hAnsi="Open Sans" w:cs="Open Sans"/>
        </w:rPr>
        <w:t>que não respeitem a data de lançamento</w:t>
      </w:r>
      <w:r w:rsidRPr="0DA28342" w:rsidR="511BD087">
        <w:rPr>
          <w:rFonts w:ascii="Open Sans" w:hAnsi="Open Sans" w:cs="Open Sans"/>
        </w:rPr>
        <w:t xml:space="preserve"> indicada</w:t>
      </w:r>
      <w:r w:rsidRPr="0DA28342" w:rsidR="6AEEA3BC">
        <w:rPr>
          <w:rFonts w:ascii="Open Sans" w:hAnsi="Open Sans" w:cs="Open Sans"/>
        </w:rPr>
        <w:t xml:space="preserve">. </w:t>
      </w:r>
    </w:p>
    <w:p w:rsidR="0DA28342" w:rsidP="0DA28342" w:rsidRDefault="0DA28342" w14:paraId="5A23F6BF" w14:textId="77777777">
      <w:pPr>
        <w:pStyle w:val="PargrafodaLista"/>
        <w:rPr>
          <w:rFonts w:ascii="Open Sans" w:hAnsi="Open Sans" w:cs="Open Sans" w:eastAsiaTheme="minorEastAsia"/>
        </w:rPr>
      </w:pPr>
    </w:p>
    <w:p w:rsidR="60FA0F75" w:rsidP="202074F9" w:rsidRDefault="60FA0F75" w14:paraId="3F788B14" w14:textId="670960BB">
      <w:pPr>
        <w:pStyle w:val="PargrafodaLista"/>
        <w:numPr>
          <w:ilvl w:val="0"/>
          <w:numId w:val="1"/>
        </w:numPr>
        <w:tabs>
          <w:tab w:val="left" w:pos="960"/>
        </w:tabs>
        <w:spacing w:line="360" w:lineRule="auto"/>
        <w:contextualSpacing w:val="1"/>
        <w:jc w:val="both"/>
        <w:rPr>
          <w:rStyle w:val="ui-provider"/>
          <w:rFonts w:ascii="Open Sans" w:hAnsi="Open Sans" w:cs="Open Sans"/>
        </w:rPr>
      </w:pPr>
      <w:r w:rsidRPr="2B246BC8" w:rsidR="60FA0F75">
        <w:rPr>
          <w:rFonts w:ascii="Open Sans" w:hAnsi="Open Sans" w:cs="Open Sans"/>
        </w:rPr>
        <w:t>Para a edição de 202</w:t>
      </w:r>
      <w:r w:rsidRPr="2B246BC8" w:rsidR="31535C74">
        <w:rPr>
          <w:rFonts w:ascii="Open Sans" w:hAnsi="Open Sans" w:cs="Open Sans"/>
        </w:rPr>
        <w:t>6</w:t>
      </w:r>
      <w:r w:rsidRPr="2B246BC8" w:rsidR="60FA0F75">
        <w:rPr>
          <w:rFonts w:ascii="Open Sans" w:hAnsi="Open Sans" w:cs="Open Sans"/>
        </w:rPr>
        <w:t xml:space="preserve">, as candidaturas deverão ser efetuadas a partir de </w:t>
      </w:r>
      <w:r w:rsidRPr="2B246BC8" w:rsidR="700BBD09">
        <w:rPr>
          <w:rFonts w:ascii="Open Sans" w:hAnsi="Open Sans" w:cs="Open Sans"/>
          <w:b w:val="1"/>
          <w:bCs w:val="1"/>
        </w:rPr>
        <w:t>16 de fevereiro</w:t>
      </w:r>
      <w:r w:rsidRPr="2B246BC8" w:rsidR="60FA0F75">
        <w:rPr>
          <w:rFonts w:ascii="Open Sans" w:hAnsi="Open Sans" w:cs="Open Sans"/>
          <w:b w:val="1"/>
          <w:bCs w:val="1"/>
        </w:rPr>
        <w:t xml:space="preserve"> </w:t>
      </w:r>
      <w:r w:rsidRPr="2B246BC8" w:rsidR="60FA0F75">
        <w:rPr>
          <w:rFonts w:ascii="Open Sans" w:hAnsi="Open Sans" w:cs="Open Sans"/>
        </w:rPr>
        <w:t xml:space="preserve">até ao dia </w:t>
      </w:r>
      <w:r w:rsidRPr="2B246BC8" w:rsidR="60FA0F75">
        <w:rPr>
          <w:rFonts w:ascii="Open Sans" w:hAnsi="Open Sans" w:cs="Open Sans"/>
          <w:b w:val="1"/>
          <w:bCs w:val="1"/>
        </w:rPr>
        <w:t>31 de ju</w:t>
      </w:r>
      <w:r w:rsidRPr="2B246BC8" w:rsidR="7733794F">
        <w:rPr>
          <w:rFonts w:ascii="Open Sans" w:hAnsi="Open Sans" w:cs="Open Sans"/>
          <w:b w:val="1"/>
          <w:bCs w:val="1"/>
        </w:rPr>
        <w:t>l</w:t>
      </w:r>
      <w:r w:rsidRPr="2B246BC8" w:rsidR="60FA0F75">
        <w:rPr>
          <w:rFonts w:ascii="Open Sans" w:hAnsi="Open Sans" w:cs="Open Sans"/>
          <w:b w:val="1"/>
          <w:bCs w:val="1"/>
        </w:rPr>
        <w:t>ho de 202</w:t>
      </w:r>
      <w:r w:rsidRPr="2B246BC8" w:rsidR="691A12C4">
        <w:rPr>
          <w:rFonts w:ascii="Open Sans" w:hAnsi="Open Sans" w:cs="Open Sans"/>
          <w:b w:val="1"/>
          <w:bCs w:val="1"/>
        </w:rPr>
        <w:t>6</w:t>
      </w:r>
      <w:r w:rsidRPr="2B246BC8" w:rsidR="60FA0F75">
        <w:rPr>
          <w:rFonts w:ascii="Open Sans" w:hAnsi="Open Sans" w:cs="Open Sans"/>
        </w:rPr>
        <w:t>.</w:t>
      </w:r>
      <w:r w:rsidRPr="2B246BC8" w:rsidR="60FA0F75">
        <w:rPr>
          <w:rFonts w:ascii="Open Sans" w:hAnsi="Open Sans" w:cs="Open Sans"/>
        </w:rPr>
        <w:t xml:space="preserve"> Serão consideradas válidas apenas as candidaturas submetidas através do formulário de candidatura e cumpram os requisitos do mesmo. Aceda ao formulário de candidatura </w:t>
      </w:r>
      <w:r w:rsidRPr="2B246BC8" w:rsidR="00587689">
        <w:rPr>
          <w:rFonts w:ascii="Open Sans" w:hAnsi="Open Sans" w:eastAsia="Open Sans" w:cs="Open Sans"/>
          <w:b w:val="1"/>
          <w:bCs w:val="1"/>
        </w:rPr>
        <w:t>aqui:</w:t>
      </w:r>
      <w:r w:rsidRPr="2B246BC8" w:rsidR="00587689">
        <w:rPr>
          <w:rFonts w:ascii="Open Sans" w:hAnsi="Open Sans" w:eastAsia="Open Sans" w:cs="Open Sans"/>
          <w:b w:val="1"/>
          <w:bCs w:val="1"/>
        </w:rPr>
        <w:t xml:space="preserve"> </w:t>
      </w:r>
      <w:hyperlink r:id="R49c2bbf076d14304">
        <w:r w:rsidRPr="2B246BC8" w:rsidR="5D5A1454">
          <w:rPr>
            <w:rStyle w:val="Hiperligao"/>
            <w:rFonts w:ascii="Open Sans" w:hAnsi="Open Sans" w:eastAsia="Open Sans" w:cs="Open Sans"/>
            <w:b w:val="1"/>
            <w:bCs w:val="1"/>
            <w:noProof w:val="0"/>
            <w:lang w:val="pt-PT"/>
          </w:rPr>
          <w:t>FORMULARIO-CANDIDATURA_Produto-do-Ano_PremiosVS_2026.docx</w:t>
        </w:r>
      </w:hyperlink>
      <w:r w:rsidRPr="2B246BC8" w:rsidR="17F9F00B">
        <w:rPr>
          <w:rStyle w:val="ui-provider"/>
          <w:rFonts w:ascii="Open Sans" w:hAnsi="Open Sans" w:cs="Open Sans"/>
        </w:rPr>
        <w:t xml:space="preserve">. </w:t>
      </w:r>
      <w:r w:rsidRPr="2B246BC8" w:rsidR="44E193A8">
        <w:rPr>
          <w:rStyle w:val="ui-provider"/>
          <w:rFonts w:ascii="Open Sans" w:hAnsi="Open Sans" w:cs="Open Sans"/>
        </w:rPr>
        <w:t>A cand</w:t>
      </w:r>
      <w:r w:rsidRPr="2B246BC8" w:rsidR="60FA0F75">
        <w:rPr>
          <w:rStyle w:val="ui-provider"/>
          <w:rFonts w:ascii="Open Sans" w:hAnsi="Open Sans" w:cs="Open Sans"/>
        </w:rPr>
        <w:t xml:space="preserve">idatura deve ser enviada para </w:t>
      </w:r>
      <w:hyperlink r:id="R1767cb4a46224f7e">
        <w:r w:rsidRPr="2B246BC8" w:rsidR="60FA0F75">
          <w:rPr>
            <w:rStyle w:val="Hiperligao"/>
            <w:rFonts w:ascii="Open Sans" w:hAnsi="Open Sans" w:cs="Open Sans"/>
            <w:b w:val="1"/>
            <w:bCs w:val="1"/>
            <w:color w:val="auto"/>
          </w:rPr>
          <w:t>premiosvs@viversaudavel.pt</w:t>
        </w:r>
      </w:hyperlink>
      <w:r w:rsidRPr="2B246BC8" w:rsidR="60FA0F75">
        <w:rPr>
          <w:rStyle w:val="ui-provider"/>
          <w:rFonts w:ascii="Open Sans" w:hAnsi="Open Sans" w:cs="Open Sans"/>
        </w:rPr>
        <w:t>.</w:t>
      </w:r>
    </w:p>
    <w:p w:rsidR="202074F9" w:rsidP="202074F9" w:rsidRDefault="202074F9" w14:paraId="76018C52" w14:textId="6BCDE8BB">
      <w:pPr>
        <w:pStyle w:val="PargrafodaLista"/>
        <w:tabs>
          <w:tab w:val="left" w:leader="none" w:pos="960"/>
        </w:tabs>
        <w:spacing w:line="360" w:lineRule="auto"/>
        <w:ind w:left="720"/>
        <w:contextualSpacing w:val="1"/>
        <w:jc w:val="both"/>
        <w:rPr>
          <w:rStyle w:val="ui-provider"/>
          <w:rFonts w:ascii="Open Sans" w:hAnsi="Open Sans" w:cs="Open Sans"/>
        </w:rPr>
      </w:pPr>
    </w:p>
    <w:p w:rsidR="3BCD5D61" w:rsidP="202074F9" w:rsidRDefault="3BCD5D61" w14:paraId="66021849" w14:textId="02C234A3">
      <w:pPr>
        <w:pStyle w:val="PargrafodaLista"/>
        <w:numPr>
          <w:ilvl w:val="0"/>
          <w:numId w:val="1"/>
        </w:numPr>
        <w:tabs>
          <w:tab w:val="left" w:leader="none" w:pos="960"/>
        </w:tabs>
        <w:spacing w:line="360" w:lineRule="auto"/>
        <w:contextualSpacing w:val="1"/>
        <w:jc w:val="both"/>
        <w:rPr>
          <w:rFonts w:ascii="Open Sans" w:hAnsi="Open Sans" w:cs="Open Sans"/>
        </w:rPr>
      </w:pPr>
      <w:r w:rsidRPr="553618D5" w:rsidR="3BCD5D61">
        <w:rPr>
          <w:rFonts w:ascii="Open Sans" w:hAnsi="Open Sans" w:cs="Open Sans"/>
        </w:rPr>
        <w:t xml:space="preserve">Todas as candidaturas devem enviar um </w:t>
      </w:r>
      <w:r w:rsidRPr="553618D5" w:rsidR="3BCD5D61">
        <w:rPr>
          <w:rFonts w:ascii="Open Sans" w:hAnsi="Open Sans" w:cs="Open Sans"/>
          <w:b w:val="1"/>
          <w:bCs w:val="1"/>
          <w:i w:val="1"/>
          <w:iCs w:val="1"/>
        </w:rPr>
        <w:t xml:space="preserve">vídeo case </w:t>
      </w:r>
      <w:r w:rsidRPr="553618D5" w:rsidR="3BCD5D61">
        <w:rPr>
          <w:rFonts w:ascii="Open Sans" w:hAnsi="Open Sans" w:cs="Open Sans"/>
        </w:rPr>
        <w:t xml:space="preserve">– </w:t>
      </w:r>
      <w:r w:rsidRPr="553618D5" w:rsidR="3BCD5D61">
        <w:rPr>
          <w:rFonts w:ascii="Open Sans" w:hAnsi="Open Sans" w:cs="Open Sans"/>
          <w:i w:val="1"/>
          <w:iCs w:val="1"/>
        </w:rPr>
        <w:t xml:space="preserve">case </w:t>
      </w:r>
      <w:r w:rsidRPr="553618D5" w:rsidR="3BCD5D61">
        <w:rPr>
          <w:rFonts w:ascii="Open Sans" w:hAnsi="Open Sans" w:cs="Open Sans"/>
          <w:i w:val="1"/>
          <w:iCs w:val="1"/>
        </w:rPr>
        <w:t>study</w:t>
      </w:r>
      <w:r w:rsidRPr="553618D5" w:rsidR="3BCD5D61">
        <w:rPr>
          <w:rFonts w:ascii="Open Sans" w:hAnsi="Open Sans" w:cs="Open Sans"/>
        </w:rPr>
        <w:t xml:space="preserve"> em formato vídeo, nos formatos 16:9 ou 1920x1080 </w:t>
      </w:r>
      <w:r w:rsidRPr="553618D5" w:rsidR="3BCD5D61">
        <w:rPr>
          <w:rFonts w:ascii="Open Sans" w:hAnsi="Open Sans" w:cs="Open Sans"/>
        </w:rPr>
        <w:t>px</w:t>
      </w:r>
      <w:r w:rsidRPr="553618D5" w:rsidR="3BCD5D61">
        <w:rPr>
          <w:rFonts w:ascii="Open Sans" w:hAnsi="Open Sans" w:cs="Open Sans"/>
        </w:rPr>
        <w:t xml:space="preserve">, em mp4, com um máximo de </w:t>
      </w:r>
      <w:r w:rsidRPr="553618D5" w:rsidR="3BCD5D61">
        <w:rPr>
          <w:rFonts w:ascii="Open Sans" w:hAnsi="Open Sans" w:cs="Open Sans"/>
          <w:b w:val="1"/>
          <w:bCs w:val="1"/>
        </w:rPr>
        <w:t xml:space="preserve">30 segundos </w:t>
      </w:r>
      <w:r w:rsidRPr="553618D5" w:rsidR="3BCD5D61">
        <w:rPr>
          <w:rFonts w:ascii="Open Sans" w:hAnsi="Open Sans" w:cs="Open Sans"/>
        </w:rPr>
        <w:t>– que apresente o produto e comprove a sua inovação, para apresentação do projeto na gala de entrega dos Prémios Viver Saudável</w:t>
      </w:r>
      <w:r w:rsidRPr="553618D5" w:rsidR="4FF69432">
        <w:rPr>
          <w:rFonts w:ascii="Open Sans" w:hAnsi="Open Sans" w:cs="Open Sans"/>
        </w:rPr>
        <w:t>, caso sejam finalistas.</w:t>
      </w:r>
    </w:p>
    <w:p w:rsidR="0DA28342" w:rsidP="0DA28342" w:rsidRDefault="0DA28342" w14:paraId="4F74C91B" w14:textId="275F1787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Pr="0057427F" w:rsidR="60FA0F75" w:rsidP="0057427F" w:rsidRDefault="00B639EB" w14:paraId="0F8CD511" w14:textId="7F0A36AA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Open Sans" w:hAnsi="Open Sans" w:cs="Open Sans"/>
        </w:rPr>
      </w:pPr>
      <w:r w:rsidRPr="2B246BC8" w:rsidR="00B639EB">
        <w:rPr>
          <w:rFonts w:ascii="Open Sans" w:hAnsi="Open Sans" w:cs="Open Sans"/>
        </w:rPr>
        <w:t xml:space="preserve">Da totalidade das candidaturas </w:t>
      </w:r>
      <w:r w:rsidRPr="2B246BC8" w:rsidR="00B639EB">
        <w:rPr>
          <w:rFonts w:ascii="Open Sans" w:hAnsi="Open Sans" w:cs="Open Sans"/>
        </w:rPr>
        <w:t>recebidas</w:t>
      </w:r>
      <w:r w:rsidRPr="2B246BC8" w:rsidR="00B639EB">
        <w:rPr>
          <w:rFonts w:ascii="Open Sans" w:hAnsi="Open Sans" w:cs="Open Sans"/>
        </w:rPr>
        <w:t xml:space="preserve"> e validadas pela revista VIVER SAUDÁVEL, serão </w:t>
      </w:r>
      <w:r w:rsidRPr="2B246BC8" w:rsidR="00B639EB">
        <w:rPr>
          <w:rFonts w:ascii="Open Sans" w:hAnsi="Open Sans" w:cs="Open Sans"/>
        </w:rPr>
        <w:t>apresentadas ao júri</w:t>
      </w:r>
      <w:r w:rsidRPr="2B246BC8" w:rsidR="00B639EB">
        <w:rPr>
          <w:rFonts w:ascii="Open Sans" w:hAnsi="Open Sans" w:cs="Open Sans"/>
        </w:rPr>
        <w:t xml:space="preserve">, constituído para o efeito, </w:t>
      </w:r>
      <w:r w:rsidRPr="2B246BC8" w:rsidR="00B639EB">
        <w:rPr>
          <w:rFonts w:ascii="Open Sans" w:hAnsi="Open Sans" w:cs="Open Sans"/>
        </w:rPr>
        <w:t xml:space="preserve">uma seleção de 10 </w:t>
      </w:r>
      <w:r w:rsidRPr="2B246BC8" w:rsidR="0057427F">
        <w:rPr>
          <w:rFonts w:ascii="Open Sans" w:hAnsi="Open Sans" w:cs="Open Sans"/>
        </w:rPr>
        <w:t>produtos</w:t>
      </w:r>
      <w:r w:rsidRPr="2B246BC8" w:rsidR="00B639EB">
        <w:rPr>
          <w:rFonts w:ascii="Open Sans" w:hAnsi="Open Sans" w:cs="Open Sans"/>
        </w:rPr>
        <w:t>. O júri fará depois da seleção dos 3</w:t>
      </w:r>
      <w:r w:rsidRPr="2B246BC8" w:rsidR="00B639EB">
        <w:rPr>
          <w:rFonts w:ascii="Open Sans" w:hAnsi="Open Sans" w:cs="Open Sans"/>
        </w:rPr>
        <w:t xml:space="preserve"> </w:t>
      </w:r>
      <w:r w:rsidRPr="2B246BC8" w:rsidR="00B639EB">
        <w:rPr>
          <w:rFonts w:ascii="Open Sans" w:hAnsi="Open Sans" w:cs="Open Sans"/>
        </w:rPr>
        <w:t>finalistas</w:t>
      </w:r>
      <w:r w:rsidRPr="2B246BC8" w:rsidR="00B639EB">
        <w:rPr>
          <w:rFonts w:ascii="Open Sans" w:hAnsi="Open Sans" w:cs="Open Sans"/>
        </w:rPr>
        <w:t xml:space="preserve"> para a categoria</w:t>
      </w:r>
      <w:r w:rsidRPr="2B246BC8" w:rsidR="60FA0F75">
        <w:rPr>
          <w:rFonts w:ascii="Open Sans" w:hAnsi="Open Sans" w:cs="Open Sans"/>
        </w:rPr>
        <w:t xml:space="preserve"> “Pr</w:t>
      </w:r>
      <w:r w:rsidRPr="2B246BC8" w:rsidR="6C459028">
        <w:rPr>
          <w:rFonts w:ascii="Open Sans" w:hAnsi="Open Sans" w:cs="Open Sans"/>
        </w:rPr>
        <w:t xml:space="preserve">oduto do Ano </w:t>
      </w:r>
      <w:r w:rsidRPr="2B246BC8" w:rsidR="60FA0F75">
        <w:rPr>
          <w:rFonts w:ascii="Open Sans" w:hAnsi="Open Sans" w:cs="Open Sans"/>
        </w:rPr>
        <w:t xml:space="preserve">– </w:t>
      </w:r>
      <w:r w:rsidRPr="2B246BC8" w:rsidR="12C81962">
        <w:rPr>
          <w:rFonts w:ascii="Open Sans" w:hAnsi="Open Sans" w:cs="Open Sans"/>
        </w:rPr>
        <w:t>Inovação</w:t>
      </w:r>
      <w:r w:rsidRPr="2B246BC8" w:rsidR="60FA0F75">
        <w:rPr>
          <w:rFonts w:ascii="Open Sans" w:hAnsi="Open Sans" w:cs="Open Sans"/>
        </w:rPr>
        <w:t xml:space="preserve">”. </w:t>
      </w:r>
      <w:r w:rsidRPr="2B246BC8" w:rsidR="5C306A61">
        <w:rPr>
          <w:rFonts w:ascii="Open Sans" w:hAnsi="Open Sans" w:cs="Open Sans"/>
        </w:rPr>
        <w:t xml:space="preserve">Esta seleção tem como base o dossier de projeto enviado pelos candidatos, </w:t>
      </w:r>
      <w:r w:rsidRPr="2B246BC8" w:rsidR="00DB06F9">
        <w:rPr>
          <w:rFonts w:ascii="Open Sans" w:hAnsi="Open Sans" w:cs="Open Sans"/>
        </w:rPr>
        <w:t>assim como amostras do produto. A</w:t>
      </w:r>
      <w:r w:rsidRPr="2B246BC8" w:rsidR="5C306A61">
        <w:rPr>
          <w:rFonts w:ascii="Open Sans" w:hAnsi="Open Sans" w:cs="Open Sans"/>
        </w:rPr>
        <w:t xml:space="preserve"> organização pode pedir mais informações ou solicitar a apresentação/defesa presencial da candidatura para melhor avaliação das mesmas.</w:t>
      </w:r>
    </w:p>
    <w:p w:rsidR="0DA28342" w:rsidP="202074F9" w:rsidRDefault="0DA28342" w14:paraId="5945C5CC" w14:textId="7D8B77E0">
      <w:pPr>
        <w:pStyle w:val="PargrafodaLista"/>
        <w:numPr>
          <w:ilvl w:val="0"/>
          <w:numId w:val="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499E2E2F" w:rsidR="664E7704">
        <w:rPr>
          <w:rFonts w:ascii="Open Sans" w:hAnsi="Open Sans" w:cs="Open Sans"/>
        </w:rPr>
        <w:t>Cada membro do júri elege o projeto que considera merecedor de distinção, dentro dos seguintes critérios de avaliação:</w:t>
      </w:r>
      <w:r w:rsidRPr="499E2E2F" w:rsidR="664E7704">
        <w:rPr>
          <w:rFonts w:ascii="Open Sans" w:hAnsi="Open Sans" w:cs="Open Sans"/>
          <w:b w:val="0"/>
          <w:bCs w:val="0"/>
        </w:rPr>
        <w:t xml:space="preserve"> </w:t>
      </w:r>
      <w:r w:rsidRPr="499E2E2F" w:rsidR="5F8AABDD">
        <w:rPr>
          <w:rFonts w:ascii="Open Sans" w:hAnsi="Open Sans" w:cs="Open Sans"/>
          <w:b w:val="0"/>
          <w:bCs w:val="0"/>
        </w:rPr>
        <w:t>1)</w:t>
      </w:r>
      <w:r w:rsidRPr="499E2E2F" w:rsidR="5F8AABDD">
        <w:rPr>
          <w:rFonts w:ascii="Open Sans" w:hAnsi="Open Sans" w:cs="Open Sans"/>
          <w:b w:val="0"/>
          <w:bCs w:val="0"/>
        </w:rPr>
        <w:t xml:space="preserve"> </w:t>
      </w:r>
      <w:r w:rsidRPr="499E2E2F" w:rsidR="212FAD94">
        <w:rPr>
          <w:rFonts w:ascii="Open Sans" w:hAnsi="Open Sans" w:cs="Open Sans"/>
          <w:b w:val="0"/>
          <w:bCs w:val="0"/>
        </w:rPr>
        <w:t xml:space="preserve">data de lançamento do produto; </w:t>
      </w:r>
      <w:r w:rsidRPr="499E2E2F" w:rsidR="212FAD94">
        <w:rPr>
          <w:rFonts w:ascii="Open Sans" w:hAnsi="Open Sans" w:cs="Open Sans"/>
          <w:b w:val="0"/>
          <w:bCs w:val="0"/>
        </w:rPr>
        <w:t>2)</w:t>
      </w:r>
      <w:r w:rsidRPr="499E2E2F" w:rsidR="212FAD94">
        <w:rPr>
          <w:rFonts w:ascii="Open Sans" w:hAnsi="Open Sans" w:cs="Open Sans"/>
          <w:b w:val="0"/>
          <w:bCs w:val="0"/>
        </w:rPr>
        <w:t xml:space="preserve"> </w:t>
      </w:r>
      <w:r w:rsidRPr="499E2E2F" w:rsidR="664E7704">
        <w:rPr>
          <w:rFonts w:ascii="Open Sans" w:hAnsi="Open Sans" w:cs="Open Sans"/>
          <w:b w:val="0"/>
          <w:bCs w:val="0"/>
        </w:rPr>
        <w:t>originalidade e inovação</w:t>
      </w:r>
      <w:r w:rsidRPr="499E2E2F" w:rsidR="00A1701F">
        <w:rPr>
          <w:rFonts w:ascii="Open Sans" w:hAnsi="Open Sans" w:cs="Open Sans"/>
          <w:b w:val="0"/>
          <w:bCs w:val="0"/>
        </w:rPr>
        <w:t xml:space="preserve"> nutricional</w:t>
      </w:r>
      <w:r w:rsidRPr="499E2E2F" w:rsidR="664E7704">
        <w:rPr>
          <w:rFonts w:ascii="Open Sans" w:hAnsi="Open Sans" w:cs="Open Sans"/>
          <w:b w:val="0"/>
          <w:bCs w:val="0"/>
        </w:rPr>
        <w:t>;</w:t>
      </w:r>
      <w:r w:rsidRPr="499E2E2F" w:rsidR="362480FA">
        <w:rPr>
          <w:rFonts w:ascii="Open Sans" w:hAnsi="Open Sans" w:cs="Open Sans"/>
          <w:b w:val="0"/>
          <w:bCs w:val="0"/>
        </w:rPr>
        <w:t xml:space="preserve"> </w:t>
      </w:r>
      <w:r w:rsidRPr="499E2E2F" w:rsidR="015673A6">
        <w:rPr>
          <w:rFonts w:ascii="Open Sans" w:hAnsi="Open Sans" w:cs="Open Sans"/>
          <w:b w:val="0"/>
          <w:bCs w:val="0"/>
        </w:rPr>
        <w:t>3</w:t>
      </w:r>
      <w:r w:rsidRPr="499E2E2F" w:rsidR="7720F095">
        <w:rPr>
          <w:rFonts w:ascii="Open Sans" w:hAnsi="Open Sans" w:cs="Open Sans"/>
          <w:b w:val="0"/>
          <w:bCs w:val="0"/>
        </w:rPr>
        <w:t>)</w:t>
      </w:r>
      <w:r w:rsidRPr="499E2E2F" w:rsidR="7720F095">
        <w:rPr>
          <w:rFonts w:ascii="Open Sans" w:hAnsi="Open Sans" w:cs="Open Sans"/>
          <w:b w:val="0"/>
          <w:bCs w:val="0"/>
        </w:rPr>
        <w:t xml:space="preserve"> </w:t>
      </w:r>
      <w:r w:rsidRPr="499E2E2F" w:rsidR="362480FA">
        <w:rPr>
          <w:rFonts w:ascii="Open Sans" w:hAnsi="Open Sans" w:cs="Open Sans"/>
          <w:b w:val="0"/>
          <w:bCs w:val="0"/>
        </w:rPr>
        <w:t xml:space="preserve">sustentabilidade </w:t>
      </w:r>
      <w:r w:rsidRPr="499E2E2F" w:rsidR="00A1701F">
        <w:rPr>
          <w:rFonts w:ascii="Open Sans" w:hAnsi="Open Sans" w:cs="Open Sans"/>
          <w:b w:val="0"/>
          <w:bCs w:val="0"/>
        </w:rPr>
        <w:t xml:space="preserve">alimentar, </w:t>
      </w:r>
      <w:r w:rsidRPr="499E2E2F" w:rsidR="362480FA">
        <w:rPr>
          <w:rFonts w:ascii="Open Sans" w:hAnsi="Open Sans" w:cs="Open Sans"/>
          <w:b w:val="0"/>
          <w:bCs w:val="0"/>
        </w:rPr>
        <w:t>económica, social e ambiental</w:t>
      </w:r>
      <w:r w:rsidRPr="499E2E2F" w:rsidR="679C9B57">
        <w:rPr>
          <w:rFonts w:ascii="Open Sans" w:hAnsi="Open Sans" w:cs="Open Sans"/>
          <w:b w:val="0"/>
          <w:bCs w:val="0"/>
        </w:rPr>
        <w:t xml:space="preserve">; </w:t>
      </w:r>
      <w:r w:rsidRPr="499E2E2F" w:rsidR="14D926C3">
        <w:rPr>
          <w:rFonts w:ascii="Open Sans" w:hAnsi="Open Sans" w:cs="Open Sans"/>
          <w:b w:val="0"/>
          <w:bCs w:val="0"/>
        </w:rPr>
        <w:t>4</w:t>
      </w:r>
      <w:r w:rsidRPr="499E2E2F" w:rsidR="679C9B57">
        <w:rPr>
          <w:rFonts w:ascii="Open Sans" w:hAnsi="Open Sans" w:cs="Open Sans"/>
          <w:b w:val="0"/>
          <w:bCs w:val="0"/>
        </w:rPr>
        <w:t>)</w:t>
      </w:r>
      <w:r w:rsidRPr="499E2E2F" w:rsidR="679C9B57">
        <w:rPr>
          <w:rFonts w:ascii="Open Sans" w:hAnsi="Open Sans" w:cs="Open Sans"/>
          <w:b w:val="0"/>
          <w:bCs w:val="0"/>
        </w:rPr>
        <w:t xml:space="preserve"> comunicação &amp; </w:t>
      </w:r>
      <w:r w:rsidRPr="499E2E2F" w:rsidR="679C9B57">
        <w:rPr>
          <w:rFonts w:ascii="Open Sans" w:hAnsi="Open Sans" w:cs="Open Sans"/>
          <w:b w:val="0"/>
          <w:bCs w:val="0"/>
        </w:rPr>
        <w:t>packaging</w:t>
      </w:r>
      <w:r w:rsidRPr="499E2E2F" w:rsidR="679C9B57">
        <w:rPr>
          <w:rFonts w:ascii="Open Sans" w:hAnsi="Open Sans" w:cs="Open Sans"/>
          <w:b w:val="0"/>
          <w:bCs w:val="0"/>
        </w:rPr>
        <w:t xml:space="preserve">; </w:t>
      </w:r>
      <w:r w:rsidRPr="499E2E2F" w:rsidR="55F8F7A9">
        <w:rPr>
          <w:rFonts w:ascii="Open Sans" w:hAnsi="Open Sans" w:cs="Open Sans"/>
          <w:b w:val="0"/>
          <w:bCs w:val="0"/>
        </w:rPr>
        <w:t>5</w:t>
      </w:r>
      <w:r w:rsidRPr="499E2E2F" w:rsidR="679C9B57">
        <w:rPr>
          <w:rFonts w:ascii="Open Sans" w:hAnsi="Open Sans" w:cs="Open Sans"/>
          <w:b w:val="0"/>
          <w:bCs w:val="0"/>
        </w:rPr>
        <w:t xml:space="preserve">) </w:t>
      </w:r>
      <w:r w:rsidRPr="499E2E2F" w:rsidR="679C9B57">
        <w:rPr>
          <w:rFonts w:ascii="Open Sans" w:hAnsi="Open Sans" w:cs="Open Sans"/>
          <w:b w:val="0"/>
          <w:bCs w:val="0"/>
        </w:rPr>
        <w:t>evidência da parti</w:t>
      </w:r>
      <w:r w:rsidRPr="499E2E2F" w:rsidR="5AD2D938">
        <w:rPr>
          <w:rFonts w:ascii="Open Sans" w:hAnsi="Open Sans" w:cs="Open Sans"/>
          <w:b w:val="0"/>
          <w:bCs w:val="0"/>
        </w:rPr>
        <w:t>cipação de nutricionistas no processo</w:t>
      </w:r>
      <w:r w:rsidRPr="499E2E2F" w:rsidR="664E7704">
        <w:rPr>
          <w:rFonts w:ascii="Open Sans" w:hAnsi="Open Sans" w:cs="Open Sans"/>
          <w:b w:val="0"/>
          <w:bCs w:val="0"/>
        </w:rPr>
        <w:t>. Este apuramento é depois oficializado através de um quadro de votação global e de uma ata, que deverá ser assinada por todos os membros do júri.</w:t>
      </w:r>
    </w:p>
    <w:p w:rsidR="0DA28342" w:rsidP="202074F9" w:rsidRDefault="0DA28342" w14:paraId="32C41613" w14:textId="54ABDB83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="40A42F45" w:rsidP="2B246BC8" w:rsidRDefault="40A42F45" w14:paraId="510AD693" w14:textId="20393209">
      <w:pPr>
        <w:pStyle w:val="PargrafodaLista"/>
        <w:numPr>
          <w:ilvl w:val="0"/>
          <w:numId w:val="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B246BC8" w:rsidR="40A42F45">
        <w:rPr>
          <w:rFonts w:ascii="Open Sans" w:hAnsi="Open Sans" w:cs="Open Sans"/>
        </w:rPr>
        <w:t xml:space="preserve">Após a escolha do júri, os 3 produtos finalistas serão sujeitos </w:t>
      </w:r>
      <w:r w:rsidRPr="2B246BC8" w:rsidR="0C1B6B78">
        <w:rPr>
          <w:rFonts w:ascii="Open Sans" w:hAnsi="Open Sans" w:cs="Open Sans"/>
        </w:rPr>
        <w:t>a votação. A</w:t>
      </w:r>
      <w:r w:rsidRPr="2B246BC8" w:rsidR="26BE9F2D">
        <w:rPr>
          <w:rFonts w:ascii="Open Sans" w:hAnsi="Open Sans" w:cs="Open Sans"/>
        </w:rPr>
        <w:t xml:space="preserve"> ele</w:t>
      </w:r>
      <w:r w:rsidRPr="2B246BC8" w:rsidR="68B702CB">
        <w:rPr>
          <w:rFonts w:ascii="Open Sans" w:hAnsi="Open Sans" w:cs="Open Sans"/>
        </w:rPr>
        <w:t>ição d</w:t>
      </w:r>
      <w:r w:rsidRPr="2B246BC8" w:rsidR="26BE9F2D">
        <w:rPr>
          <w:rFonts w:ascii="Open Sans" w:hAnsi="Open Sans" w:cs="Open Sans"/>
        </w:rPr>
        <w:t>o ven</w:t>
      </w:r>
      <w:r w:rsidRPr="2B246BC8" w:rsidR="60FA0F75">
        <w:rPr>
          <w:rFonts w:ascii="Open Sans" w:hAnsi="Open Sans" w:cs="Open Sans"/>
        </w:rPr>
        <w:t>cedor do “Pro</w:t>
      </w:r>
      <w:r w:rsidRPr="2B246BC8" w:rsidR="6E090AFC">
        <w:rPr>
          <w:rFonts w:ascii="Open Sans" w:hAnsi="Open Sans" w:cs="Open Sans"/>
        </w:rPr>
        <w:t xml:space="preserve">duto </w:t>
      </w:r>
      <w:r w:rsidRPr="2B246BC8" w:rsidR="60FA0F75">
        <w:rPr>
          <w:rFonts w:ascii="Open Sans" w:hAnsi="Open Sans" w:cs="Open Sans"/>
        </w:rPr>
        <w:t>do Ano – I</w:t>
      </w:r>
      <w:r w:rsidRPr="2B246BC8" w:rsidR="0245E8F7">
        <w:rPr>
          <w:rFonts w:ascii="Open Sans" w:hAnsi="Open Sans" w:cs="Open Sans"/>
        </w:rPr>
        <w:t>novação</w:t>
      </w:r>
      <w:r w:rsidRPr="2B246BC8" w:rsidR="60FA0F75">
        <w:rPr>
          <w:rFonts w:ascii="Open Sans" w:hAnsi="Open Sans" w:cs="Open Sans"/>
        </w:rPr>
        <w:t>” será da responsabilidade do</w:t>
      </w:r>
      <w:r w:rsidRPr="2B246BC8" w:rsidR="684EC85E">
        <w:rPr>
          <w:rFonts w:ascii="Open Sans" w:hAnsi="Open Sans" w:cs="Open Sans"/>
        </w:rPr>
        <w:t xml:space="preserve">s nutricionistas portugueses, </w:t>
      </w:r>
      <w:r w:rsidRPr="2B246BC8" w:rsidR="00C27D68">
        <w:rPr>
          <w:rFonts w:ascii="Open Sans" w:hAnsi="Open Sans" w:cs="Open Sans"/>
        </w:rPr>
        <w:t>inscritos na Ordem dos Nutricionistas</w:t>
      </w:r>
      <w:r w:rsidRPr="2B246BC8" w:rsidR="537D0D6E">
        <w:rPr>
          <w:rFonts w:ascii="Open Sans" w:hAnsi="Open Sans" w:cs="Open Sans"/>
        </w:rPr>
        <w:t xml:space="preserve">. Esta votação será feita através de </w:t>
      </w:r>
      <w:r w:rsidRPr="2B246BC8" w:rsidR="1373343F">
        <w:rPr>
          <w:rFonts w:ascii="Open Sans" w:hAnsi="Open Sans" w:cs="Open Sans"/>
        </w:rPr>
        <w:t xml:space="preserve">voto </w:t>
      </w:r>
      <w:r w:rsidRPr="2B246BC8" w:rsidR="537D0D6E">
        <w:rPr>
          <w:rFonts w:ascii="Open Sans" w:hAnsi="Open Sans" w:cs="Open Sans"/>
        </w:rPr>
        <w:t>eletrónic</w:t>
      </w:r>
      <w:r w:rsidRPr="2B246BC8" w:rsidR="7AB57DED">
        <w:rPr>
          <w:rFonts w:ascii="Open Sans" w:hAnsi="Open Sans" w:cs="Open Sans"/>
        </w:rPr>
        <w:t>o</w:t>
      </w:r>
      <w:r w:rsidRPr="2B246BC8" w:rsidR="537D0D6E">
        <w:rPr>
          <w:rFonts w:ascii="Open Sans" w:hAnsi="Open Sans" w:cs="Open Sans"/>
        </w:rPr>
        <w:t>.</w:t>
      </w:r>
    </w:p>
    <w:p w:rsidR="2B246BC8" w:rsidP="2B246BC8" w:rsidRDefault="2B246BC8" w14:paraId="13237BF0" w14:textId="7C8452CF">
      <w:pPr>
        <w:pStyle w:val="PargrafodaLista"/>
        <w:spacing w:line="360" w:lineRule="auto"/>
        <w:ind w:left="720"/>
        <w:contextualSpacing w:val="1"/>
        <w:jc w:val="both"/>
        <w:rPr>
          <w:rFonts w:ascii="Open Sans" w:hAnsi="Open Sans" w:cs="Open Sans"/>
        </w:rPr>
      </w:pPr>
    </w:p>
    <w:p w:rsidR="64DB66D8" w:rsidP="2B246BC8" w:rsidRDefault="64DB66D8" w14:paraId="4BF84C35" w14:textId="111B597D">
      <w:pPr>
        <w:pStyle w:val="PargrafodaLista"/>
        <w:numPr>
          <w:ilvl w:val="0"/>
          <w:numId w:val="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B246BC8" w:rsidR="64DB66D8">
        <w:rPr>
          <w:rFonts w:ascii="Open Sans" w:hAnsi="Open Sans" w:cs="Open Sans"/>
        </w:rPr>
        <w:t>O período de votação eletrónica para eleição do vencedor do “Produto do Ano – Inovação” decorre entre 15 de setembro a 20 de outubro de 2026.</w:t>
      </w:r>
    </w:p>
    <w:p w:rsidR="0DA28342" w:rsidP="0DA28342" w:rsidRDefault="0DA28342" w14:paraId="45D7C725" w14:textId="129C3F25">
      <w:pPr>
        <w:pStyle w:val="PargrafodaLista"/>
        <w:spacing w:line="360" w:lineRule="auto"/>
        <w:contextualSpacing/>
        <w:jc w:val="both"/>
        <w:rPr>
          <w:rFonts w:ascii="Open Sans" w:hAnsi="Open Sans" w:cs="Open Sans"/>
        </w:rPr>
      </w:pPr>
    </w:p>
    <w:p w:rsidR="28262902" w:rsidP="202074F9" w:rsidRDefault="28262902" w14:paraId="76BE73C4" w14:textId="7CB67BA2">
      <w:pPr>
        <w:pStyle w:val="PargrafodaLista"/>
        <w:numPr>
          <w:ilvl w:val="0"/>
          <w:numId w:val="1"/>
        </w:numPr>
        <w:spacing w:line="360" w:lineRule="auto"/>
        <w:contextualSpacing w:val="1"/>
        <w:jc w:val="both"/>
        <w:rPr>
          <w:rFonts w:ascii="Open Sans" w:hAnsi="Open Sans" w:cs="Open Sans"/>
        </w:rPr>
      </w:pPr>
      <w:r w:rsidRPr="202074F9" w:rsidR="28262902">
        <w:rPr>
          <w:rFonts w:ascii="Open Sans" w:hAnsi="Open Sans" w:cs="Open Sans"/>
        </w:rPr>
        <w:t xml:space="preserve">O produto </w:t>
      </w:r>
      <w:r w:rsidRPr="202074F9" w:rsidR="60FA0F75">
        <w:rPr>
          <w:rFonts w:ascii="Open Sans" w:hAnsi="Open Sans" w:cs="Open Sans"/>
        </w:rPr>
        <w:t>vencedor só será anunciad</w:t>
      </w:r>
      <w:r w:rsidRPr="202074F9" w:rsidR="4D5A7F47">
        <w:rPr>
          <w:rFonts w:ascii="Open Sans" w:hAnsi="Open Sans" w:cs="Open Sans"/>
        </w:rPr>
        <w:t>o</w:t>
      </w:r>
      <w:r w:rsidRPr="202074F9" w:rsidR="60FA0F75">
        <w:rPr>
          <w:rFonts w:ascii="Open Sans" w:hAnsi="Open Sans" w:cs="Open Sans"/>
        </w:rPr>
        <w:t xml:space="preserve"> na Cerimónia dos Prémios VIVER SAUDÁVEL 202</w:t>
      </w:r>
      <w:r w:rsidRPr="202074F9" w:rsidR="1F1ECF3E">
        <w:rPr>
          <w:rFonts w:ascii="Open Sans" w:hAnsi="Open Sans" w:cs="Open Sans"/>
        </w:rPr>
        <w:t>6</w:t>
      </w:r>
      <w:r w:rsidRPr="202074F9" w:rsidR="60FA0F75">
        <w:rPr>
          <w:rFonts w:ascii="Open Sans" w:hAnsi="Open Sans" w:cs="Open Sans"/>
        </w:rPr>
        <w:t>, para a qual os representantes d</w:t>
      </w:r>
      <w:r w:rsidRPr="202074F9" w:rsidR="0509C33B">
        <w:rPr>
          <w:rFonts w:ascii="Open Sans" w:hAnsi="Open Sans" w:cs="Open Sans"/>
        </w:rPr>
        <w:t>os 3 produtos finalistas</w:t>
      </w:r>
      <w:r w:rsidRPr="202074F9" w:rsidR="60FA0F75">
        <w:rPr>
          <w:rFonts w:ascii="Open Sans" w:hAnsi="Open Sans" w:cs="Open Sans"/>
        </w:rPr>
        <w:t xml:space="preserve"> serão convidados.</w:t>
      </w:r>
    </w:p>
    <w:p w:rsidR="0DA28342" w:rsidP="0DA28342" w:rsidRDefault="0DA28342" w14:paraId="549BFE1E" w14:textId="1400237E">
      <w:pPr>
        <w:pStyle w:val="PargrafodaLista"/>
        <w:spacing w:line="360" w:lineRule="auto"/>
        <w:rPr>
          <w:rFonts w:ascii="Open Sans" w:hAnsi="Open Sans" w:cs="Open Sans"/>
        </w:rPr>
      </w:pPr>
    </w:p>
    <w:p w:rsidR="60FA0F75" w:rsidP="0DA28342" w:rsidRDefault="60FA0F75" w14:paraId="4637E5CD" w14:textId="781E04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</w:rPr>
      </w:pPr>
      <w:r w:rsidRPr="0DA28342">
        <w:rPr>
          <w:rFonts w:ascii="Open Sans" w:hAnsi="Open Sans" w:cs="Open Sans"/>
        </w:rPr>
        <w:t>Após o anúncio d</w:t>
      </w:r>
      <w:r w:rsidRPr="0DA28342" w:rsidR="2C31251D">
        <w:rPr>
          <w:rFonts w:ascii="Open Sans" w:hAnsi="Open Sans" w:cs="Open Sans"/>
        </w:rPr>
        <w:t xml:space="preserve">o </w:t>
      </w:r>
      <w:r w:rsidRPr="0DA28342">
        <w:rPr>
          <w:rFonts w:ascii="Open Sans" w:hAnsi="Open Sans" w:cs="Open Sans"/>
        </w:rPr>
        <w:t>vencedo</w:t>
      </w:r>
      <w:r w:rsidRPr="0DA28342" w:rsidR="0E45D408">
        <w:rPr>
          <w:rFonts w:ascii="Open Sans" w:hAnsi="Open Sans" w:cs="Open Sans"/>
        </w:rPr>
        <w:t>r</w:t>
      </w:r>
      <w:r w:rsidRPr="0DA28342">
        <w:rPr>
          <w:rFonts w:ascii="Open Sans" w:hAnsi="Open Sans" w:cs="Open Sans"/>
        </w:rPr>
        <w:t xml:space="preserve"> do Prémio VIVER SAUDÁVEL para a categoria “P</w:t>
      </w:r>
      <w:r w:rsidRPr="0DA28342" w:rsidR="3C2FA951">
        <w:rPr>
          <w:rFonts w:ascii="Open Sans" w:hAnsi="Open Sans" w:cs="Open Sans"/>
        </w:rPr>
        <w:t xml:space="preserve">roduto </w:t>
      </w:r>
      <w:r w:rsidRPr="0DA28342">
        <w:rPr>
          <w:rFonts w:ascii="Open Sans" w:hAnsi="Open Sans" w:cs="Open Sans"/>
        </w:rPr>
        <w:t>do Ano – I</w:t>
      </w:r>
      <w:r w:rsidRPr="0DA28342" w:rsidR="26CB465B">
        <w:rPr>
          <w:rFonts w:ascii="Open Sans" w:hAnsi="Open Sans" w:cs="Open Sans"/>
        </w:rPr>
        <w:t>novação</w:t>
      </w:r>
      <w:r w:rsidRPr="0DA28342">
        <w:rPr>
          <w:rFonts w:ascii="Open Sans" w:hAnsi="Open Sans" w:cs="Open Sans"/>
        </w:rPr>
        <w:t>”, o p</w:t>
      </w:r>
      <w:r w:rsidRPr="0DA28342" w:rsidR="05C10452">
        <w:rPr>
          <w:rFonts w:ascii="Open Sans" w:hAnsi="Open Sans" w:cs="Open Sans"/>
        </w:rPr>
        <w:t xml:space="preserve">roduto </w:t>
      </w:r>
      <w:r w:rsidRPr="0DA28342">
        <w:rPr>
          <w:rFonts w:ascii="Open Sans" w:hAnsi="Open Sans" w:cs="Open Sans"/>
        </w:rPr>
        <w:t xml:space="preserve">poderá utilizar um </w:t>
      </w:r>
      <w:r w:rsidRPr="0DA28342" w:rsidR="37F9281D">
        <w:rPr>
          <w:rFonts w:ascii="Open Sans" w:hAnsi="Open Sans" w:cs="Open Sans"/>
        </w:rPr>
        <w:t>sel</w:t>
      </w:r>
      <w:r w:rsidRPr="0DA28342">
        <w:rPr>
          <w:rFonts w:ascii="Open Sans" w:hAnsi="Open Sans" w:cs="Open Sans"/>
        </w:rPr>
        <w:t>o exclusivo, que identifica a condição de vencedor, em toda a sua comunicação</w:t>
      </w:r>
      <w:r w:rsidRPr="0DA28342" w:rsidR="525D35A8">
        <w:rPr>
          <w:rFonts w:ascii="Open Sans" w:hAnsi="Open Sans" w:cs="Open Sans"/>
        </w:rPr>
        <w:t>.</w:t>
      </w:r>
    </w:p>
    <w:p w:rsidR="0DA28342" w:rsidP="0DA28342" w:rsidRDefault="0DA28342" w14:paraId="12085D37" w14:textId="24F1DA27">
      <w:pPr>
        <w:spacing w:after="0" w:line="360" w:lineRule="auto"/>
        <w:jc w:val="both"/>
        <w:rPr>
          <w:rFonts w:ascii="Open Sans" w:hAnsi="Open Sans" w:cs="Open Sans"/>
        </w:rPr>
      </w:pPr>
    </w:p>
    <w:p w:rsidR="202074F9" w:rsidP="202074F9" w:rsidRDefault="202074F9" w14:paraId="07F605A5" w14:textId="09BE9B29">
      <w:pPr>
        <w:spacing w:after="0" w:line="360" w:lineRule="auto"/>
        <w:jc w:val="both"/>
        <w:rPr>
          <w:rFonts w:ascii="Open Sans" w:hAnsi="Open Sans" w:cs="Open Sans"/>
        </w:rPr>
      </w:pPr>
    </w:p>
    <w:p w:rsidRPr="00491F10" w:rsidR="001B7BC3" w:rsidP="07D117C8" w:rsidRDefault="00E13D6B" w14:paraId="6F7441E7" w14:textId="7426C387">
      <w:pPr>
        <w:spacing w:line="360" w:lineRule="auto"/>
        <w:contextualSpacing w:val="1"/>
        <w:jc w:val="both"/>
        <w:rPr>
          <w:rFonts w:ascii="Open Sans" w:hAnsi="Open Sans" w:cs="Open Sans"/>
        </w:rPr>
      </w:pPr>
      <w:r w:rsidRPr="00771146">
        <w:rPr>
          <w:rFonts w:ascii="Open Sans" w:hAnsi="Open Sans" w:cs="Open Sans"/>
        </w:rPr>
        <w:cr/>
      </w:r>
      <w:r w:rsidRPr="00491F10" w:rsidR="00C7473A">
        <w:rPr>
          <w:rFonts w:ascii="Open Sans" w:hAnsi="Open Sans" w:cs="Open Sans"/>
        </w:rPr>
        <w:t>O</w:t>
      </w:r>
      <w:r w:rsidRPr="00491F10" w:rsidR="00A6130F">
        <w:rPr>
          <w:rFonts w:ascii="Open Sans" w:hAnsi="Open Sans" w:cs="Open Sans"/>
        </w:rPr>
        <w:t xml:space="preserve">s vencedores dos </w:t>
      </w:r>
      <w:r w:rsidRPr="00491F10" w:rsidR="007B3FE7">
        <w:rPr>
          <w:rFonts w:ascii="Open Sans" w:hAnsi="Open Sans" w:cs="Open Sans"/>
        </w:rPr>
        <w:t>P</w:t>
      </w:r>
      <w:r w:rsidRPr="00491F10" w:rsidR="00A6130F">
        <w:rPr>
          <w:rFonts w:ascii="Open Sans" w:hAnsi="Open Sans" w:cs="Open Sans"/>
        </w:rPr>
        <w:t>rémios VIVER SAUDÁVEL 202</w:t>
      </w:r>
      <w:r w:rsidRPr="00491F10" w:rsidR="7AD90106">
        <w:rPr>
          <w:rFonts w:ascii="Open Sans" w:hAnsi="Open Sans" w:cs="Open Sans"/>
        </w:rPr>
        <w:t>6</w:t>
      </w:r>
      <w:r w:rsidRPr="00491F10" w:rsidR="00A6130F">
        <w:rPr>
          <w:rFonts w:ascii="Open Sans" w:hAnsi="Open Sans" w:cs="Open Sans"/>
        </w:rPr>
        <w:t xml:space="preserve"> serão conhecidos durante a cerimónia de entrega </w:t>
      </w:r>
      <w:r w:rsidR="0033306B">
        <w:rPr>
          <w:rFonts w:ascii="Open Sans" w:hAnsi="Open Sans" w:cs="Open Sans"/>
        </w:rPr>
        <w:t>prémios</w:t>
      </w:r>
      <w:r w:rsidRPr="00491F10" w:rsidR="00E13D6B">
        <w:rPr>
          <w:rFonts w:ascii="Open Sans" w:hAnsi="Open Sans" w:cs="Open Sans"/>
        </w:rPr>
        <w:t>.</w:t>
      </w:r>
      <w:r w:rsidR="00C94A34">
        <w:rPr>
          <w:rFonts w:ascii="Open Sans" w:hAnsi="Open Sans" w:cs="Open Sans"/>
        </w:rPr>
        <w:t xml:space="preserve"> </w:t>
      </w:r>
      <w:r w:rsidRPr="00491F10" w:rsidR="001B7BC3">
        <w:rPr>
          <w:rFonts w:ascii="Open Sans" w:hAnsi="Open Sans" w:cs="Open Sans"/>
        </w:rPr>
        <w:t xml:space="preserve">O prémio VIVER SAUDÁVEL consiste num troféu </w:t>
      </w:r>
      <w:r w:rsidRPr="00491F10" w:rsidR="002212DF">
        <w:rPr>
          <w:rFonts w:ascii="Open Sans" w:hAnsi="Open Sans" w:cs="Open Sans"/>
        </w:rPr>
        <w:t xml:space="preserve">e num diploma, </w:t>
      </w:r>
      <w:r w:rsidRPr="00491F10" w:rsidR="001B7BC3">
        <w:rPr>
          <w:rFonts w:ascii="Open Sans" w:hAnsi="Open Sans" w:cs="Open Sans"/>
        </w:rPr>
        <w:t xml:space="preserve">e será entregue em cerimónia organizada pela revista VIVER SAUDÁVEL.</w:t>
      </w:r>
    </w:p>
    <w:p w:rsidRPr="00491F10" w:rsidR="001B7BC3" w:rsidP="202074F9" w:rsidRDefault="00E13D6B" w14:paraId="27F78A8A" w14:textId="5AAC2C06">
      <w:pPr>
        <w:spacing w:line="360" w:lineRule="auto"/>
        <w:contextualSpacing w:val="1"/>
        <w:jc w:val="both"/>
        <w:rPr>
          <w:rFonts w:ascii="Open Sans" w:hAnsi="Open Sans" w:cs="Open Sans"/>
        </w:rPr>
      </w:pPr>
      <w:r w:rsidRPr="00491F10" w:rsidR="001B7BC3">
        <w:rPr>
          <w:rFonts w:ascii="Open Sans" w:hAnsi="Open Sans" w:cs="Open Sans"/>
        </w:rPr>
        <w:t xml:space="preserve"> </w:t>
      </w:r>
    </w:p>
    <w:p w:rsidRPr="00491F10" w:rsidR="001B7BC3" w:rsidP="00896086" w:rsidRDefault="001B7BC3" w14:paraId="1F8F062F" w14:textId="563EFE37">
      <w:pPr>
        <w:spacing w:after="0" w:line="360" w:lineRule="auto"/>
        <w:jc w:val="both"/>
        <w:rPr>
          <w:rFonts w:ascii="Open Sans" w:hAnsi="Open Sans" w:cs="Open Sans"/>
        </w:rPr>
      </w:pPr>
      <w:r w:rsidRPr="202074F9" w:rsidR="001B7BC3">
        <w:rPr>
          <w:rFonts w:ascii="Open Sans" w:hAnsi="Open Sans" w:cs="Open Sans"/>
        </w:rPr>
        <w:t>Todas as situações omissas serão analisadas e resolvidas pela organização</w:t>
      </w:r>
      <w:r w:rsidRPr="202074F9" w:rsidR="002E0DBD">
        <w:rPr>
          <w:rFonts w:ascii="Open Sans" w:hAnsi="Open Sans" w:cs="Open Sans"/>
        </w:rPr>
        <w:t xml:space="preserve">. </w:t>
      </w:r>
      <w:r w:rsidRPr="202074F9" w:rsidR="0066599D">
        <w:rPr>
          <w:rFonts w:ascii="Open Sans" w:hAnsi="Open Sans" w:cs="Open Sans"/>
        </w:rPr>
        <w:t>Se tiver alguma questão, não hesite em contactar através de</w:t>
      </w:r>
      <w:r w:rsidRPr="202074F9" w:rsidR="0066599D">
        <w:rPr>
          <w:rFonts w:ascii="Open Sans" w:hAnsi="Open Sans" w:cs="Open Sans"/>
          <w:b w:val="1"/>
          <w:bCs w:val="1"/>
        </w:rPr>
        <w:t xml:space="preserve">: </w:t>
      </w:r>
      <w:hyperlink r:id="Rf408db24a76c47bb">
        <w:r w:rsidRPr="202074F9" w:rsidR="002E0DBD">
          <w:rPr>
            <w:rStyle w:val="Hiperligao"/>
            <w:rFonts w:ascii="Open Sans" w:hAnsi="Open Sans" w:cs="Open Sans"/>
            <w:b w:val="1"/>
            <w:bCs w:val="1"/>
          </w:rPr>
          <w:t>premiosvs@viversaudavel.pt</w:t>
        </w:r>
      </w:hyperlink>
      <w:r w:rsidRPr="202074F9" w:rsidR="002E0DBD">
        <w:rPr>
          <w:rFonts w:ascii="Open Sans" w:hAnsi="Open Sans" w:cs="Open Sans"/>
        </w:rPr>
        <w:t>.</w:t>
      </w:r>
    </w:p>
    <w:p w:rsidRPr="00491F10" w:rsidR="001B7BC3" w:rsidP="2B246BC8" w:rsidRDefault="001B7BC3" w14:paraId="512315D4" w14:textId="1A050845">
      <w:pPr>
        <w:pStyle w:val="Normal"/>
        <w:spacing w:after="0" w:line="360" w:lineRule="auto"/>
        <w:jc w:val="both"/>
        <w:rPr>
          <w:rFonts w:ascii="Open Sans" w:hAnsi="Open Sans" w:cs="Open Sans"/>
        </w:rPr>
      </w:pPr>
    </w:p>
    <w:sectPr w:rsidRPr="00491F10" w:rsidR="001B7BC3" w:rsidSect="00491F10">
      <w:headerReference w:type="default" r:id="rId17"/>
      <w:footerReference w:type="default" r:id="rId18"/>
      <w:pgSz w:w="11906" w:h="16838" w:orient="portrait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EBE" w:rsidP="00A6130F" w:rsidRDefault="001B4EBE" w14:paraId="21E6CF11" w14:textId="77777777">
      <w:pPr>
        <w:spacing w:after="0" w:line="240" w:lineRule="auto"/>
      </w:pPr>
      <w:r>
        <w:separator/>
      </w:r>
    </w:p>
  </w:endnote>
  <w:endnote w:type="continuationSeparator" w:id="0">
    <w:p w:rsidR="001B4EBE" w:rsidP="00A6130F" w:rsidRDefault="001B4EBE" w14:paraId="2BB5E4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E040B9" w:rsidTr="6DE040B9" w14:paraId="072B06C5" w14:textId="77777777">
      <w:trPr>
        <w:trHeight w:val="300"/>
      </w:trPr>
      <w:tc>
        <w:tcPr>
          <w:tcW w:w="3005" w:type="dxa"/>
        </w:tcPr>
        <w:p w:rsidR="6DE040B9" w:rsidP="6DE040B9" w:rsidRDefault="6DE040B9" w14:paraId="78B6A5DD" w14:textId="3A11E18B">
          <w:pPr>
            <w:pStyle w:val="Cabealho"/>
            <w:ind w:left="-115"/>
          </w:pPr>
        </w:p>
      </w:tc>
      <w:tc>
        <w:tcPr>
          <w:tcW w:w="3005" w:type="dxa"/>
        </w:tcPr>
        <w:p w:rsidR="6DE040B9" w:rsidP="6DE040B9" w:rsidRDefault="6DE040B9" w14:paraId="06C5569C" w14:textId="27D467A1">
          <w:pPr>
            <w:pStyle w:val="Cabealho"/>
            <w:jc w:val="center"/>
          </w:pPr>
        </w:p>
      </w:tc>
      <w:tc>
        <w:tcPr>
          <w:tcW w:w="3005" w:type="dxa"/>
        </w:tcPr>
        <w:p w:rsidR="6DE040B9" w:rsidP="6DE040B9" w:rsidRDefault="6DE040B9" w14:paraId="32DB83C1" w14:textId="190ED4BD">
          <w:pPr>
            <w:pStyle w:val="Cabealho"/>
            <w:ind w:right="-115"/>
            <w:jc w:val="right"/>
          </w:pPr>
        </w:p>
      </w:tc>
    </w:tr>
  </w:tbl>
  <w:p w:rsidR="6DE040B9" w:rsidP="6DE040B9" w:rsidRDefault="6DE040B9" w14:paraId="12606298" w14:textId="4DB88A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EBE" w:rsidP="00A6130F" w:rsidRDefault="001B4EBE" w14:paraId="1C1335BF" w14:textId="77777777">
      <w:pPr>
        <w:spacing w:after="0" w:line="240" w:lineRule="auto"/>
      </w:pPr>
      <w:r>
        <w:separator/>
      </w:r>
    </w:p>
  </w:footnote>
  <w:footnote w:type="continuationSeparator" w:id="0">
    <w:p w:rsidR="001B4EBE" w:rsidP="00A6130F" w:rsidRDefault="001B4EBE" w14:paraId="61CB7D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E040B9" w:rsidTr="6DE040B9" w14:paraId="6E0B9AE5" w14:textId="77777777">
      <w:trPr>
        <w:trHeight w:val="300"/>
      </w:trPr>
      <w:tc>
        <w:tcPr>
          <w:tcW w:w="3005" w:type="dxa"/>
        </w:tcPr>
        <w:p w:rsidR="6DE040B9" w:rsidP="6DE040B9" w:rsidRDefault="6DE040B9" w14:paraId="1D4FB3F5" w14:textId="1C6D9EDF">
          <w:pPr>
            <w:pStyle w:val="Cabealho"/>
            <w:ind w:left="-115"/>
          </w:pPr>
        </w:p>
      </w:tc>
      <w:tc>
        <w:tcPr>
          <w:tcW w:w="3005" w:type="dxa"/>
        </w:tcPr>
        <w:p w:rsidR="6DE040B9" w:rsidP="6DE040B9" w:rsidRDefault="6DE040B9" w14:paraId="71100C6A" w14:textId="7143F3B0">
          <w:pPr>
            <w:pStyle w:val="Cabealho"/>
            <w:jc w:val="center"/>
          </w:pPr>
        </w:p>
      </w:tc>
      <w:tc>
        <w:tcPr>
          <w:tcW w:w="3005" w:type="dxa"/>
        </w:tcPr>
        <w:p w:rsidR="6DE040B9" w:rsidP="6DE040B9" w:rsidRDefault="6DE040B9" w14:paraId="278BD612" w14:textId="286F1CA0">
          <w:pPr>
            <w:pStyle w:val="Cabealho"/>
            <w:ind w:right="-115"/>
            <w:jc w:val="right"/>
          </w:pPr>
        </w:p>
      </w:tc>
    </w:tr>
  </w:tbl>
  <w:p w:rsidR="6DE040B9" w:rsidP="6DE040B9" w:rsidRDefault="6DE040B9" w14:paraId="0EC8B470" w14:textId="745D67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7D0"/>
    <w:multiLevelType w:val="hybridMultilevel"/>
    <w:tmpl w:val="E4B22ADA"/>
    <w:lvl w:ilvl="0" w:tplc="37648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AA9"/>
    <w:multiLevelType w:val="hybridMultilevel"/>
    <w:tmpl w:val="1CDC6D62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8F5"/>
    <w:multiLevelType w:val="hybridMultilevel"/>
    <w:tmpl w:val="3B7C5B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216A"/>
    <w:multiLevelType w:val="hybridMultilevel"/>
    <w:tmpl w:val="E4B22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347B"/>
    <w:multiLevelType w:val="hybridMultilevel"/>
    <w:tmpl w:val="0AD633B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F74C6"/>
    <w:multiLevelType w:val="hybridMultilevel"/>
    <w:tmpl w:val="B1E2AECE"/>
    <w:lvl w:ilvl="0" w:tplc="8856D4F4">
      <w:start w:val="1"/>
      <w:numFmt w:val="upperRoman"/>
      <w:lvlText w:val="%1."/>
      <w:lvlJc w:val="right"/>
      <w:pPr>
        <w:ind w:left="720" w:hanging="360"/>
      </w:pPr>
    </w:lvl>
    <w:lvl w:ilvl="1" w:tplc="2B62D816">
      <w:start w:val="1"/>
      <w:numFmt w:val="lowerLetter"/>
      <w:lvlText w:val="%2."/>
      <w:lvlJc w:val="left"/>
      <w:pPr>
        <w:ind w:left="1440" w:hanging="360"/>
      </w:pPr>
    </w:lvl>
    <w:lvl w:ilvl="2" w:tplc="4AA40BCC">
      <w:start w:val="1"/>
      <w:numFmt w:val="lowerRoman"/>
      <w:lvlText w:val="%3."/>
      <w:lvlJc w:val="right"/>
      <w:pPr>
        <w:ind w:left="2160" w:hanging="180"/>
      </w:pPr>
    </w:lvl>
    <w:lvl w:ilvl="3" w:tplc="CC28A392">
      <w:start w:val="1"/>
      <w:numFmt w:val="decimal"/>
      <w:lvlText w:val="%4."/>
      <w:lvlJc w:val="left"/>
      <w:pPr>
        <w:ind w:left="2880" w:hanging="360"/>
      </w:pPr>
    </w:lvl>
    <w:lvl w:ilvl="4" w:tplc="B32C4250">
      <w:start w:val="1"/>
      <w:numFmt w:val="lowerLetter"/>
      <w:lvlText w:val="%5."/>
      <w:lvlJc w:val="left"/>
      <w:pPr>
        <w:ind w:left="3600" w:hanging="360"/>
      </w:pPr>
    </w:lvl>
    <w:lvl w:ilvl="5" w:tplc="5066C34C">
      <w:start w:val="1"/>
      <w:numFmt w:val="lowerRoman"/>
      <w:lvlText w:val="%6."/>
      <w:lvlJc w:val="right"/>
      <w:pPr>
        <w:ind w:left="4320" w:hanging="180"/>
      </w:pPr>
    </w:lvl>
    <w:lvl w:ilvl="6" w:tplc="B01256D0">
      <w:start w:val="1"/>
      <w:numFmt w:val="decimal"/>
      <w:lvlText w:val="%7."/>
      <w:lvlJc w:val="left"/>
      <w:pPr>
        <w:ind w:left="5040" w:hanging="360"/>
      </w:pPr>
    </w:lvl>
    <w:lvl w:ilvl="7" w:tplc="05808222">
      <w:start w:val="1"/>
      <w:numFmt w:val="lowerLetter"/>
      <w:lvlText w:val="%8."/>
      <w:lvlJc w:val="left"/>
      <w:pPr>
        <w:ind w:left="5760" w:hanging="360"/>
      </w:pPr>
    </w:lvl>
    <w:lvl w:ilvl="8" w:tplc="BBA4FA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6A85"/>
    <w:multiLevelType w:val="hybridMultilevel"/>
    <w:tmpl w:val="875AFCD6"/>
    <w:lvl w:ilvl="0" w:tplc="618EEC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75C3"/>
    <w:multiLevelType w:val="hybridMultilevel"/>
    <w:tmpl w:val="295ABB3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F5B34"/>
    <w:multiLevelType w:val="hybridMultilevel"/>
    <w:tmpl w:val="5D50455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4E9FA"/>
    <w:multiLevelType w:val="hybridMultilevel"/>
    <w:tmpl w:val="162C18B6"/>
    <w:lvl w:ilvl="0" w:tplc="43D4A48E">
      <w:start w:val="1"/>
      <w:numFmt w:val="upperRoman"/>
      <w:lvlText w:val="%1."/>
      <w:lvlJc w:val="left"/>
      <w:pPr>
        <w:ind w:left="1080" w:hanging="360"/>
      </w:pPr>
    </w:lvl>
    <w:lvl w:ilvl="1" w:tplc="48E61282">
      <w:start w:val="1"/>
      <w:numFmt w:val="lowerLetter"/>
      <w:lvlText w:val="%2."/>
      <w:lvlJc w:val="left"/>
      <w:pPr>
        <w:ind w:left="1800" w:hanging="360"/>
      </w:pPr>
    </w:lvl>
    <w:lvl w:ilvl="2" w:tplc="7F381834">
      <w:start w:val="1"/>
      <w:numFmt w:val="lowerRoman"/>
      <w:lvlText w:val="%3."/>
      <w:lvlJc w:val="right"/>
      <w:pPr>
        <w:ind w:left="2520" w:hanging="180"/>
      </w:pPr>
    </w:lvl>
    <w:lvl w:ilvl="3" w:tplc="EC88AEDC">
      <w:start w:val="1"/>
      <w:numFmt w:val="decimal"/>
      <w:lvlText w:val="%4."/>
      <w:lvlJc w:val="left"/>
      <w:pPr>
        <w:ind w:left="3240" w:hanging="360"/>
      </w:pPr>
    </w:lvl>
    <w:lvl w:ilvl="4" w:tplc="AA588F12">
      <w:start w:val="1"/>
      <w:numFmt w:val="lowerLetter"/>
      <w:lvlText w:val="%5."/>
      <w:lvlJc w:val="left"/>
      <w:pPr>
        <w:ind w:left="3960" w:hanging="360"/>
      </w:pPr>
    </w:lvl>
    <w:lvl w:ilvl="5" w:tplc="30F200C6">
      <w:start w:val="1"/>
      <w:numFmt w:val="lowerRoman"/>
      <w:lvlText w:val="%6."/>
      <w:lvlJc w:val="right"/>
      <w:pPr>
        <w:ind w:left="4680" w:hanging="180"/>
      </w:pPr>
    </w:lvl>
    <w:lvl w:ilvl="6" w:tplc="F1FCEAB8">
      <w:start w:val="1"/>
      <w:numFmt w:val="decimal"/>
      <w:lvlText w:val="%7."/>
      <w:lvlJc w:val="left"/>
      <w:pPr>
        <w:ind w:left="5400" w:hanging="360"/>
      </w:pPr>
    </w:lvl>
    <w:lvl w:ilvl="7" w:tplc="5B1CB2E0">
      <w:start w:val="1"/>
      <w:numFmt w:val="lowerLetter"/>
      <w:lvlText w:val="%8."/>
      <w:lvlJc w:val="left"/>
      <w:pPr>
        <w:ind w:left="6120" w:hanging="360"/>
      </w:pPr>
    </w:lvl>
    <w:lvl w:ilvl="8" w:tplc="CFE4E9E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AB4354"/>
    <w:multiLevelType w:val="hybridMultilevel"/>
    <w:tmpl w:val="5D504556"/>
    <w:lvl w:ilvl="0" w:tplc="DBB07B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A45BD"/>
    <w:multiLevelType w:val="hybridMultilevel"/>
    <w:tmpl w:val="4ACAA07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66A5A"/>
    <w:multiLevelType w:val="hybridMultilevel"/>
    <w:tmpl w:val="E4B22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C3692"/>
    <w:multiLevelType w:val="hybridMultilevel"/>
    <w:tmpl w:val="9A0E7548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6544E"/>
    <w:multiLevelType w:val="hybridMultilevel"/>
    <w:tmpl w:val="E522CA5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57A6F"/>
    <w:multiLevelType w:val="hybridMultilevel"/>
    <w:tmpl w:val="7512C3B8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50490"/>
    <w:multiLevelType w:val="hybridMultilevel"/>
    <w:tmpl w:val="578879B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89264">
    <w:abstractNumId w:val="5"/>
  </w:num>
  <w:num w:numId="2" w16cid:durableId="198780276">
    <w:abstractNumId w:val="9"/>
  </w:num>
  <w:num w:numId="3" w16cid:durableId="285700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801010">
    <w:abstractNumId w:val="2"/>
  </w:num>
  <w:num w:numId="5" w16cid:durableId="743263811">
    <w:abstractNumId w:val="4"/>
  </w:num>
  <w:num w:numId="6" w16cid:durableId="1146702920">
    <w:abstractNumId w:val="7"/>
  </w:num>
  <w:num w:numId="7" w16cid:durableId="1411658453">
    <w:abstractNumId w:val="0"/>
  </w:num>
  <w:num w:numId="8" w16cid:durableId="1349328811">
    <w:abstractNumId w:val="12"/>
  </w:num>
  <w:num w:numId="9" w16cid:durableId="797264634">
    <w:abstractNumId w:val="3"/>
  </w:num>
  <w:num w:numId="10" w16cid:durableId="1275206893">
    <w:abstractNumId w:val="14"/>
  </w:num>
  <w:num w:numId="11" w16cid:durableId="1991473187">
    <w:abstractNumId w:val="15"/>
  </w:num>
  <w:num w:numId="12" w16cid:durableId="1353384484">
    <w:abstractNumId w:val="13"/>
  </w:num>
  <w:num w:numId="13" w16cid:durableId="836115401">
    <w:abstractNumId w:val="16"/>
  </w:num>
  <w:num w:numId="14" w16cid:durableId="1869486105">
    <w:abstractNumId w:val="11"/>
  </w:num>
  <w:num w:numId="15" w16cid:durableId="103841163">
    <w:abstractNumId w:val="10"/>
  </w:num>
  <w:num w:numId="16" w16cid:durableId="375813234">
    <w:abstractNumId w:val="6"/>
  </w:num>
  <w:num w:numId="17" w16cid:durableId="364185148">
    <w:abstractNumId w:val="8"/>
  </w:num>
  <w:num w:numId="18" w16cid:durableId="29950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0F"/>
    <w:rsid w:val="00005CF4"/>
    <w:rsid w:val="00015B67"/>
    <w:rsid w:val="000236BF"/>
    <w:rsid w:val="00032F7C"/>
    <w:rsid w:val="00035666"/>
    <w:rsid w:val="000468A7"/>
    <w:rsid w:val="0005070D"/>
    <w:rsid w:val="00057F3C"/>
    <w:rsid w:val="000713C5"/>
    <w:rsid w:val="00091A79"/>
    <w:rsid w:val="00097B57"/>
    <w:rsid w:val="000A5D14"/>
    <w:rsid w:val="000B3930"/>
    <w:rsid w:val="000D1A21"/>
    <w:rsid w:val="000D66B6"/>
    <w:rsid w:val="000E0DAA"/>
    <w:rsid w:val="000F74E1"/>
    <w:rsid w:val="00117710"/>
    <w:rsid w:val="00120630"/>
    <w:rsid w:val="00135D37"/>
    <w:rsid w:val="001732AA"/>
    <w:rsid w:val="00191BC6"/>
    <w:rsid w:val="001B1CC2"/>
    <w:rsid w:val="001B4EBE"/>
    <w:rsid w:val="001B7BC3"/>
    <w:rsid w:val="001C0666"/>
    <w:rsid w:val="001D7143"/>
    <w:rsid w:val="001F17C9"/>
    <w:rsid w:val="001F5188"/>
    <w:rsid w:val="00201924"/>
    <w:rsid w:val="002212DF"/>
    <w:rsid w:val="00223B78"/>
    <w:rsid w:val="00247E8B"/>
    <w:rsid w:val="00255B0A"/>
    <w:rsid w:val="002808F2"/>
    <w:rsid w:val="00286AAB"/>
    <w:rsid w:val="002A1FDC"/>
    <w:rsid w:val="002B0C0E"/>
    <w:rsid w:val="002B4370"/>
    <w:rsid w:val="002D55F2"/>
    <w:rsid w:val="002E0DBD"/>
    <w:rsid w:val="00311560"/>
    <w:rsid w:val="0031165E"/>
    <w:rsid w:val="0031738D"/>
    <w:rsid w:val="00320171"/>
    <w:rsid w:val="00323492"/>
    <w:rsid w:val="00330B43"/>
    <w:rsid w:val="0033306B"/>
    <w:rsid w:val="00337E62"/>
    <w:rsid w:val="00372C5E"/>
    <w:rsid w:val="0038062C"/>
    <w:rsid w:val="0038568B"/>
    <w:rsid w:val="003B2997"/>
    <w:rsid w:val="003B4D86"/>
    <w:rsid w:val="003E0E48"/>
    <w:rsid w:val="003E1288"/>
    <w:rsid w:val="00420DAE"/>
    <w:rsid w:val="00432A8F"/>
    <w:rsid w:val="00433DF3"/>
    <w:rsid w:val="00463598"/>
    <w:rsid w:val="00482432"/>
    <w:rsid w:val="00484CE6"/>
    <w:rsid w:val="00491F10"/>
    <w:rsid w:val="004A0FF9"/>
    <w:rsid w:val="004A70CF"/>
    <w:rsid w:val="004B343F"/>
    <w:rsid w:val="004B4A7B"/>
    <w:rsid w:val="004C65A2"/>
    <w:rsid w:val="004F3990"/>
    <w:rsid w:val="00520B71"/>
    <w:rsid w:val="0053052F"/>
    <w:rsid w:val="00535E2A"/>
    <w:rsid w:val="005378FB"/>
    <w:rsid w:val="00552905"/>
    <w:rsid w:val="00553AEC"/>
    <w:rsid w:val="0057427F"/>
    <w:rsid w:val="00587689"/>
    <w:rsid w:val="005A49E5"/>
    <w:rsid w:val="005A711D"/>
    <w:rsid w:val="005D15F2"/>
    <w:rsid w:val="005D5608"/>
    <w:rsid w:val="005E1843"/>
    <w:rsid w:val="005E2AAC"/>
    <w:rsid w:val="005E6E79"/>
    <w:rsid w:val="00602479"/>
    <w:rsid w:val="00602D78"/>
    <w:rsid w:val="00625CAB"/>
    <w:rsid w:val="006444C7"/>
    <w:rsid w:val="00657157"/>
    <w:rsid w:val="0066599D"/>
    <w:rsid w:val="00690A14"/>
    <w:rsid w:val="00696B48"/>
    <w:rsid w:val="006A13C3"/>
    <w:rsid w:val="006B0895"/>
    <w:rsid w:val="006B2E59"/>
    <w:rsid w:val="006D5D26"/>
    <w:rsid w:val="007113E7"/>
    <w:rsid w:val="00711EAA"/>
    <w:rsid w:val="007125DA"/>
    <w:rsid w:val="007212C8"/>
    <w:rsid w:val="0072738C"/>
    <w:rsid w:val="00752CDE"/>
    <w:rsid w:val="00767217"/>
    <w:rsid w:val="00771146"/>
    <w:rsid w:val="007804A1"/>
    <w:rsid w:val="007A50CC"/>
    <w:rsid w:val="007B3FE7"/>
    <w:rsid w:val="007C7866"/>
    <w:rsid w:val="00802496"/>
    <w:rsid w:val="00825A29"/>
    <w:rsid w:val="00835952"/>
    <w:rsid w:val="008408CC"/>
    <w:rsid w:val="00857345"/>
    <w:rsid w:val="008674F4"/>
    <w:rsid w:val="0089349B"/>
    <w:rsid w:val="00896086"/>
    <w:rsid w:val="008A1F91"/>
    <w:rsid w:val="008F6419"/>
    <w:rsid w:val="00904F4D"/>
    <w:rsid w:val="009223E5"/>
    <w:rsid w:val="0094453E"/>
    <w:rsid w:val="00945ABC"/>
    <w:rsid w:val="009479A0"/>
    <w:rsid w:val="00960CA6"/>
    <w:rsid w:val="00973D90"/>
    <w:rsid w:val="00974D69"/>
    <w:rsid w:val="00975D8F"/>
    <w:rsid w:val="009908C3"/>
    <w:rsid w:val="009930D9"/>
    <w:rsid w:val="00995052"/>
    <w:rsid w:val="009A02FF"/>
    <w:rsid w:val="009A7BF8"/>
    <w:rsid w:val="009D4941"/>
    <w:rsid w:val="009E016E"/>
    <w:rsid w:val="00A1701F"/>
    <w:rsid w:val="00A40724"/>
    <w:rsid w:val="00A51F0A"/>
    <w:rsid w:val="00A6130F"/>
    <w:rsid w:val="00A770AA"/>
    <w:rsid w:val="00A8220F"/>
    <w:rsid w:val="00AB1470"/>
    <w:rsid w:val="00AB54CB"/>
    <w:rsid w:val="00AC7D3D"/>
    <w:rsid w:val="00B002D1"/>
    <w:rsid w:val="00B253B0"/>
    <w:rsid w:val="00B344F0"/>
    <w:rsid w:val="00B469C8"/>
    <w:rsid w:val="00B50363"/>
    <w:rsid w:val="00B552BA"/>
    <w:rsid w:val="00B639EB"/>
    <w:rsid w:val="00B72535"/>
    <w:rsid w:val="00B76B8E"/>
    <w:rsid w:val="00BC3C32"/>
    <w:rsid w:val="00BE4FDD"/>
    <w:rsid w:val="00BF32DD"/>
    <w:rsid w:val="00BF754E"/>
    <w:rsid w:val="00C07FFC"/>
    <w:rsid w:val="00C164DF"/>
    <w:rsid w:val="00C24861"/>
    <w:rsid w:val="00C25A89"/>
    <w:rsid w:val="00C27D68"/>
    <w:rsid w:val="00C3341C"/>
    <w:rsid w:val="00C36D21"/>
    <w:rsid w:val="00C7473A"/>
    <w:rsid w:val="00C80A9D"/>
    <w:rsid w:val="00C83AD4"/>
    <w:rsid w:val="00C9147A"/>
    <w:rsid w:val="00C94A34"/>
    <w:rsid w:val="00CC2405"/>
    <w:rsid w:val="00CE136F"/>
    <w:rsid w:val="00CE147B"/>
    <w:rsid w:val="00CE1FD8"/>
    <w:rsid w:val="00CF2AB5"/>
    <w:rsid w:val="00D05396"/>
    <w:rsid w:val="00D070B3"/>
    <w:rsid w:val="00D0717A"/>
    <w:rsid w:val="00D1291E"/>
    <w:rsid w:val="00D44C3E"/>
    <w:rsid w:val="00D66918"/>
    <w:rsid w:val="00D67AC9"/>
    <w:rsid w:val="00D7748B"/>
    <w:rsid w:val="00DA76BC"/>
    <w:rsid w:val="00DB06F9"/>
    <w:rsid w:val="00DE5C50"/>
    <w:rsid w:val="00DF5C79"/>
    <w:rsid w:val="00E0770A"/>
    <w:rsid w:val="00E13D6B"/>
    <w:rsid w:val="00E33143"/>
    <w:rsid w:val="00E66055"/>
    <w:rsid w:val="00E6668D"/>
    <w:rsid w:val="00E87309"/>
    <w:rsid w:val="00E93385"/>
    <w:rsid w:val="00E97302"/>
    <w:rsid w:val="00EA7084"/>
    <w:rsid w:val="00EE2EB6"/>
    <w:rsid w:val="00EF64C9"/>
    <w:rsid w:val="00F011DA"/>
    <w:rsid w:val="00F25346"/>
    <w:rsid w:val="00F257AE"/>
    <w:rsid w:val="00F30538"/>
    <w:rsid w:val="00F40EC9"/>
    <w:rsid w:val="00F42164"/>
    <w:rsid w:val="00F42C8E"/>
    <w:rsid w:val="00F45257"/>
    <w:rsid w:val="00F52B02"/>
    <w:rsid w:val="00F569CD"/>
    <w:rsid w:val="00F633D5"/>
    <w:rsid w:val="00F8017F"/>
    <w:rsid w:val="00F930D3"/>
    <w:rsid w:val="00F93DAB"/>
    <w:rsid w:val="00FB2573"/>
    <w:rsid w:val="00FC3006"/>
    <w:rsid w:val="00FF00C2"/>
    <w:rsid w:val="00FF467E"/>
    <w:rsid w:val="015673A6"/>
    <w:rsid w:val="017DDB5A"/>
    <w:rsid w:val="0245E8F7"/>
    <w:rsid w:val="02D0A2E5"/>
    <w:rsid w:val="033E2894"/>
    <w:rsid w:val="047ACB39"/>
    <w:rsid w:val="048FE3C9"/>
    <w:rsid w:val="04ACCA92"/>
    <w:rsid w:val="04B3115C"/>
    <w:rsid w:val="0509C33B"/>
    <w:rsid w:val="058AF74D"/>
    <w:rsid w:val="05C01EA1"/>
    <w:rsid w:val="05C10452"/>
    <w:rsid w:val="05D51EB0"/>
    <w:rsid w:val="0751184C"/>
    <w:rsid w:val="0756C540"/>
    <w:rsid w:val="07AFBA00"/>
    <w:rsid w:val="07D117C8"/>
    <w:rsid w:val="08092229"/>
    <w:rsid w:val="092F941C"/>
    <w:rsid w:val="09588B32"/>
    <w:rsid w:val="09D7468D"/>
    <w:rsid w:val="0A508C4F"/>
    <w:rsid w:val="0B61B536"/>
    <w:rsid w:val="0C1B6B78"/>
    <w:rsid w:val="0C4460BF"/>
    <w:rsid w:val="0DA28342"/>
    <w:rsid w:val="0DF31B58"/>
    <w:rsid w:val="0E45D408"/>
    <w:rsid w:val="0ECCEE48"/>
    <w:rsid w:val="100B7170"/>
    <w:rsid w:val="104AD9C5"/>
    <w:rsid w:val="10795182"/>
    <w:rsid w:val="119C1E5D"/>
    <w:rsid w:val="11A6FB96"/>
    <w:rsid w:val="11C35548"/>
    <w:rsid w:val="11CC3EAA"/>
    <w:rsid w:val="1296B5B6"/>
    <w:rsid w:val="12C81962"/>
    <w:rsid w:val="13559FB3"/>
    <w:rsid w:val="1373343F"/>
    <w:rsid w:val="14D926C3"/>
    <w:rsid w:val="14DD6E92"/>
    <w:rsid w:val="1560FCD4"/>
    <w:rsid w:val="16C1691B"/>
    <w:rsid w:val="172B4DD8"/>
    <w:rsid w:val="1739CC90"/>
    <w:rsid w:val="178342F3"/>
    <w:rsid w:val="179393BC"/>
    <w:rsid w:val="17F9F00B"/>
    <w:rsid w:val="1855D805"/>
    <w:rsid w:val="1B3CC3E6"/>
    <w:rsid w:val="1C3DD92D"/>
    <w:rsid w:val="1C82779B"/>
    <w:rsid w:val="1CB47239"/>
    <w:rsid w:val="1D4C93E0"/>
    <w:rsid w:val="1DA2AEDC"/>
    <w:rsid w:val="1DBB8BBD"/>
    <w:rsid w:val="1E5D6003"/>
    <w:rsid w:val="1EF0C665"/>
    <w:rsid w:val="1F1ECF3E"/>
    <w:rsid w:val="202074F9"/>
    <w:rsid w:val="203E2B3C"/>
    <w:rsid w:val="2103733F"/>
    <w:rsid w:val="212DDB3B"/>
    <w:rsid w:val="212FAD94"/>
    <w:rsid w:val="21D824B9"/>
    <w:rsid w:val="220B8799"/>
    <w:rsid w:val="238E5F1A"/>
    <w:rsid w:val="246F1D34"/>
    <w:rsid w:val="25B8EC56"/>
    <w:rsid w:val="25CA496F"/>
    <w:rsid w:val="2638C55C"/>
    <w:rsid w:val="26BE9F2D"/>
    <w:rsid w:val="26CB465B"/>
    <w:rsid w:val="2722886E"/>
    <w:rsid w:val="2724E178"/>
    <w:rsid w:val="2753A6F8"/>
    <w:rsid w:val="275B3724"/>
    <w:rsid w:val="278486B2"/>
    <w:rsid w:val="27CFA576"/>
    <w:rsid w:val="28262902"/>
    <w:rsid w:val="283FFECB"/>
    <w:rsid w:val="2995BF41"/>
    <w:rsid w:val="2B0DD958"/>
    <w:rsid w:val="2B246BC8"/>
    <w:rsid w:val="2B38BB51"/>
    <w:rsid w:val="2B48EC90"/>
    <w:rsid w:val="2C31251D"/>
    <w:rsid w:val="2D10E63A"/>
    <w:rsid w:val="2E2C2AA8"/>
    <w:rsid w:val="2E5D6E1E"/>
    <w:rsid w:val="2E6D5611"/>
    <w:rsid w:val="2E8CC969"/>
    <w:rsid w:val="2EC52050"/>
    <w:rsid w:val="2F0E668D"/>
    <w:rsid w:val="2F12C67A"/>
    <w:rsid w:val="31535C74"/>
    <w:rsid w:val="3183D142"/>
    <w:rsid w:val="3184CA9E"/>
    <w:rsid w:val="33A85546"/>
    <w:rsid w:val="34493F49"/>
    <w:rsid w:val="3523A0B4"/>
    <w:rsid w:val="355FB9AA"/>
    <w:rsid w:val="35A06777"/>
    <w:rsid w:val="35F616E2"/>
    <w:rsid w:val="361AD2AD"/>
    <w:rsid w:val="362480FA"/>
    <w:rsid w:val="36655969"/>
    <w:rsid w:val="36FBBB49"/>
    <w:rsid w:val="3707E95B"/>
    <w:rsid w:val="3726D66B"/>
    <w:rsid w:val="3736CAC9"/>
    <w:rsid w:val="373DE825"/>
    <w:rsid w:val="3774C749"/>
    <w:rsid w:val="37BBF0A8"/>
    <w:rsid w:val="37F9281D"/>
    <w:rsid w:val="38254590"/>
    <w:rsid w:val="385DBEDE"/>
    <w:rsid w:val="39792CEA"/>
    <w:rsid w:val="3A97AA0C"/>
    <w:rsid w:val="3B864F01"/>
    <w:rsid w:val="3BC0A896"/>
    <w:rsid w:val="3BCD5D61"/>
    <w:rsid w:val="3C2FA951"/>
    <w:rsid w:val="3C5808B3"/>
    <w:rsid w:val="3D34E844"/>
    <w:rsid w:val="3DFA482F"/>
    <w:rsid w:val="3E66847C"/>
    <w:rsid w:val="3EDF0FB7"/>
    <w:rsid w:val="3F3E25B1"/>
    <w:rsid w:val="403F1D5E"/>
    <w:rsid w:val="40A42F45"/>
    <w:rsid w:val="40DC74A2"/>
    <w:rsid w:val="411F3DC9"/>
    <w:rsid w:val="42408C96"/>
    <w:rsid w:val="4279334F"/>
    <w:rsid w:val="4286B182"/>
    <w:rsid w:val="431E7B3C"/>
    <w:rsid w:val="434DD3EC"/>
    <w:rsid w:val="4356A7E6"/>
    <w:rsid w:val="43C0A0E9"/>
    <w:rsid w:val="445BFB31"/>
    <w:rsid w:val="446BDB6C"/>
    <w:rsid w:val="44DEFC4A"/>
    <w:rsid w:val="44E193A8"/>
    <w:rsid w:val="45CEB042"/>
    <w:rsid w:val="46B818E5"/>
    <w:rsid w:val="46D31152"/>
    <w:rsid w:val="48BD5C66"/>
    <w:rsid w:val="48E326D6"/>
    <w:rsid w:val="48EC1CBF"/>
    <w:rsid w:val="4915ED1C"/>
    <w:rsid w:val="4944B819"/>
    <w:rsid w:val="499E2E2F"/>
    <w:rsid w:val="49E01ADC"/>
    <w:rsid w:val="49ED7D72"/>
    <w:rsid w:val="4A0FA94B"/>
    <w:rsid w:val="4A3DEC0E"/>
    <w:rsid w:val="4A6C3578"/>
    <w:rsid w:val="4BB49E1A"/>
    <w:rsid w:val="4C87B705"/>
    <w:rsid w:val="4C922220"/>
    <w:rsid w:val="4D5A7F47"/>
    <w:rsid w:val="4D747B43"/>
    <w:rsid w:val="4D8F43DF"/>
    <w:rsid w:val="4DA78681"/>
    <w:rsid w:val="4E05AFA5"/>
    <w:rsid w:val="4E463BBC"/>
    <w:rsid w:val="4FF69432"/>
    <w:rsid w:val="506A78AA"/>
    <w:rsid w:val="511BD087"/>
    <w:rsid w:val="5177A5AD"/>
    <w:rsid w:val="525D35A8"/>
    <w:rsid w:val="537D0D6E"/>
    <w:rsid w:val="53B5ECB3"/>
    <w:rsid w:val="54410CF3"/>
    <w:rsid w:val="547F4B98"/>
    <w:rsid w:val="55286EF6"/>
    <w:rsid w:val="553618D5"/>
    <w:rsid w:val="55882C52"/>
    <w:rsid w:val="55F8F7A9"/>
    <w:rsid w:val="56C5C9E2"/>
    <w:rsid w:val="5701B7D9"/>
    <w:rsid w:val="57A07C1B"/>
    <w:rsid w:val="58FB3AFB"/>
    <w:rsid w:val="5A495533"/>
    <w:rsid w:val="5A5ED049"/>
    <w:rsid w:val="5AD2D938"/>
    <w:rsid w:val="5C306A61"/>
    <w:rsid w:val="5C55DAE8"/>
    <w:rsid w:val="5C632BFD"/>
    <w:rsid w:val="5CF4764C"/>
    <w:rsid w:val="5D553312"/>
    <w:rsid w:val="5D5A1454"/>
    <w:rsid w:val="5D6442D6"/>
    <w:rsid w:val="5E444BB2"/>
    <w:rsid w:val="5F47BCAF"/>
    <w:rsid w:val="5F8AABDD"/>
    <w:rsid w:val="5FAD17D3"/>
    <w:rsid w:val="60CBA030"/>
    <w:rsid w:val="60E5584E"/>
    <w:rsid w:val="60FA0F75"/>
    <w:rsid w:val="61157536"/>
    <w:rsid w:val="6183BC1D"/>
    <w:rsid w:val="62265DB3"/>
    <w:rsid w:val="62AE3CE4"/>
    <w:rsid w:val="62E4D5BE"/>
    <w:rsid w:val="636B80B3"/>
    <w:rsid w:val="63BBBF82"/>
    <w:rsid w:val="644AD852"/>
    <w:rsid w:val="647AE80F"/>
    <w:rsid w:val="64C5EBB0"/>
    <w:rsid w:val="64D8D3AE"/>
    <w:rsid w:val="64DB66D8"/>
    <w:rsid w:val="654AE886"/>
    <w:rsid w:val="65D63494"/>
    <w:rsid w:val="664E7704"/>
    <w:rsid w:val="67889CAD"/>
    <w:rsid w:val="679B1603"/>
    <w:rsid w:val="679C9B57"/>
    <w:rsid w:val="67B60397"/>
    <w:rsid w:val="67C85333"/>
    <w:rsid w:val="6831545B"/>
    <w:rsid w:val="683A4F96"/>
    <w:rsid w:val="684EC85E"/>
    <w:rsid w:val="68B702CB"/>
    <w:rsid w:val="691A12C4"/>
    <w:rsid w:val="69CA64BA"/>
    <w:rsid w:val="6A6DAB9E"/>
    <w:rsid w:val="6AA0EB40"/>
    <w:rsid w:val="6AEEA3BC"/>
    <w:rsid w:val="6B9D1BCB"/>
    <w:rsid w:val="6C459028"/>
    <w:rsid w:val="6C5F02F0"/>
    <w:rsid w:val="6D559ACA"/>
    <w:rsid w:val="6DAC831B"/>
    <w:rsid w:val="6DE040B9"/>
    <w:rsid w:val="6E090AFC"/>
    <w:rsid w:val="6E3B122F"/>
    <w:rsid w:val="6E7EEACE"/>
    <w:rsid w:val="700BBD09"/>
    <w:rsid w:val="70409EE9"/>
    <w:rsid w:val="70BB3F8B"/>
    <w:rsid w:val="722245CE"/>
    <w:rsid w:val="72CAB67F"/>
    <w:rsid w:val="733D7102"/>
    <w:rsid w:val="73C03A3A"/>
    <w:rsid w:val="73CB3E48"/>
    <w:rsid w:val="7418995E"/>
    <w:rsid w:val="747FBE78"/>
    <w:rsid w:val="756D852D"/>
    <w:rsid w:val="75C89593"/>
    <w:rsid w:val="761CE0F0"/>
    <w:rsid w:val="76E0C960"/>
    <w:rsid w:val="7720F095"/>
    <w:rsid w:val="77265C55"/>
    <w:rsid w:val="7733794F"/>
    <w:rsid w:val="77E0AF49"/>
    <w:rsid w:val="780FA2A4"/>
    <w:rsid w:val="79065E80"/>
    <w:rsid w:val="7A6A8B7B"/>
    <w:rsid w:val="7A6C9422"/>
    <w:rsid w:val="7AA66162"/>
    <w:rsid w:val="7AA8029B"/>
    <w:rsid w:val="7AB57DED"/>
    <w:rsid w:val="7AD90106"/>
    <w:rsid w:val="7BB97D5D"/>
    <w:rsid w:val="7BBF1611"/>
    <w:rsid w:val="7C51FECE"/>
    <w:rsid w:val="7E33A0A6"/>
    <w:rsid w:val="7EF7BB88"/>
    <w:rsid w:val="7F4B3596"/>
    <w:rsid w:val="7F7751EA"/>
    <w:rsid w:val="7FE4CADA"/>
    <w:rsid w:val="7FF3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A5BA"/>
  <w15:chartTrackingRefBased/>
  <w15:docId w15:val="{064D224D-9A48-4F42-ABCC-1DCB8095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6130F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6130F"/>
  </w:style>
  <w:style w:type="paragraph" w:styleId="Rodap">
    <w:name w:val="footer"/>
    <w:basedOn w:val="Normal"/>
    <w:link w:val="RodapCarter"/>
    <w:uiPriority w:val="99"/>
    <w:unhideWhenUsed/>
    <w:rsid w:val="00A6130F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6130F"/>
  </w:style>
  <w:style w:type="paragraph" w:styleId="PargrafodaLista">
    <w:name w:val="List Paragraph"/>
    <w:basedOn w:val="Normal"/>
    <w:uiPriority w:val="34"/>
    <w:qFormat/>
    <w:rsid w:val="001D7143"/>
    <w:pPr>
      <w:spacing w:after="0" w:line="240" w:lineRule="auto"/>
      <w:ind w:left="720"/>
    </w:pPr>
    <w:rPr>
      <w:rFonts w:ascii="Calibri" w:hAnsi="Calibri" w:cs="Calibri"/>
    </w:rPr>
  </w:style>
  <w:style w:type="character" w:styleId="Hiperligao">
    <w:name w:val="Hyperlink"/>
    <w:basedOn w:val="Tipodeletrapredefinidodopargrafo"/>
    <w:uiPriority w:val="99"/>
    <w:unhideWhenUsed/>
    <w:rsid w:val="0072738C"/>
    <w:rPr>
      <w:color w:val="0000FF"/>
      <w:u w:val="single"/>
    </w:rPr>
  </w:style>
  <w:style w:type="paragraph" w:styleId="Reviso">
    <w:name w:val="Revision"/>
    <w:hidden/>
    <w:uiPriority w:val="99"/>
    <w:semiHidden/>
    <w:rsid w:val="005E1843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F51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F518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1F518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F518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1F5188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0FF9"/>
    <w:rPr>
      <w:color w:val="605E5C"/>
      <w:shd w:val="clear" w:color="auto" w:fill="E1DFDD"/>
    </w:rPr>
  </w:style>
  <w:style w:type="character" w:styleId="ui-provider" w:customStyle="1">
    <w:name w:val="ui-provider"/>
    <w:basedOn w:val="Tipodeletrapredefinidodopargrafo"/>
    <w:rsid w:val="00CF2AB5"/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A170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Id2056616218" /><Relationship Type="http://schemas.openxmlformats.org/officeDocument/2006/relationships/hyperlink" Target="mailto:premiosvs@viversaudavel.pt" TargetMode="External" Id="Rf408db24a76c47bb" /><Relationship Type="http://schemas.openxmlformats.org/officeDocument/2006/relationships/hyperlink" Target="https://view.officeapps.live.com/op/view.aspx?src=https%3A%2F%2Fwww.viversaudavel.pt%2Fwp-content%2Fuploads%2FFORMULARIO-CANDIDATURA_Projeto-do-Ano_PremiosVS2026.docx&amp;wdOrigin=BROWSELINK" TargetMode="External" Id="Rbf480f72c970479b" /><Relationship Type="http://schemas.openxmlformats.org/officeDocument/2006/relationships/hyperlink" Target="mailto:premiosvs@viversaudavel.pt" TargetMode="External" Id="Rb622fbc6455d4154" /><Relationship Type="http://schemas.openxmlformats.org/officeDocument/2006/relationships/hyperlink" Target="https://view.officeapps.live.com/op/view.aspx?src=https%3A%2F%2Fwww.viversaudavel.pt%2Fwp-content%2Fuploads%2FFORMULARIO-CANDIDATURA_Projeto-do-Ano_PremiosVS2026.docx&amp;wdOrigin=BROWSELINK" TargetMode="External" Id="R29f983a06adf490e" /><Relationship Type="http://schemas.openxmlformats.org/officeDocument/2006/relationships/hyperlink" Target="mailto:premiosvs@viversaudavel.pt" TargetMode="External" Id="R64698ddea7514d0d" /><Relationship Type="http://schemas.openxmlformats.org/officeDocument/2006/relationships/hyperlink" Target="https://view.officeapps.live.com/op/view.aspx?src=https%3A%2F%2Fwww.viversaudavel.pt%2Fwp-content%2Fuploads%2FFORMULARIO-CANDIDATURA_Projeto-do-Ano_PremiosVS2026.docx&amp;wdOrigin=BROWSELINK" TargetMode="External" Id="R17ab8c5c94d34c33" /><Relationship Type="http://schemas.openxmlformats.org/officeDocument/2006/relationships/hyperlink" Target="mailto:premiosvs@viversaudavel.pt" TargetMode="External" Id="Rda93690341e14025" /><Relationship Type="http://schemas.openxmlformats.org/officeDocument/2006/relationships/hyperlink" Target="https://view.officeapps.live.com/op/view.aspx?src=https%3A%2F%2Fwww.viversaudavel.pt%2Fwp-content%2Fuploads%2FFORMULARIO-CANDIDATURA_Projeto-do-Ano_PremiosVS2026.docx&amp;wdOrigin=BROWSELINK" TargetMode="External" Id="Rdf2be3a0553f4d88" /><Relationship Type="http://schemas.openxmlformats.org/officeDocument/2006/relationships/hyperlink" Target="mailto:premiosvs@viversaudavel.pt" TargetMode="External" Id="R572f9173a14144cd" /><Relationship Type="http://schemas.openxmlformats.org/officeDocument/2006/relationships/hyperlink" Target="https://view.officeapps.live.com/op/view.aspx?src=https%3A%2F%2Fwww.viversaudavel.pt%2Fwp-content%2Fuploads%2FFORMULARIO-CANDIDATURA_Produto-do-Ano_PremiosVS_2026.docx&amp;wdOrigin=BROWSELINK" TargetMode="External" Id="R49c2bbf076d14304" /><Relationship Type="http://schemas.openxmlformats.org/officeDocument/2006/relationships/hyperlink" Target="mailto:premiosvs@viversaudavel.pt" TargetMode="External" Id="R1767cb4a46224f7e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387E17DC58B4A9DF8575C39BE4681" ma:contentTypeVersion="25" ma:contentTypeDescription="Create a new document." ma:contentTypeScope="" ma:versionID="d2bd5af1b41c7fee0ded4f9bf2a6e7a0">
  <xsd:schema xmlns:xsd="http://www.w3.org/2001/XMLSchema" xmlns:xs="http://www.w3.org/2001/XMLSchema" xmlns:p="http://schemas.microsoft.com/office/2006/metadata/properties" xmlns:ns2="987ffece-8b9d-49d6-9bb5-adfb8aba2328" xmlns:ns3="9a77a42e-f753-43ce-bedf-ca82cc0e9dc5" targetNamespace="http://schemas.microsoft.com/office/2006/metadata/properties" ma:root="true" ma:fieldsID="b578e523b55e836e00b1961d22d72772" ns2:_="" ns3:_="">
    <xsd:import namespace="987ffece-8b9d-49d6-9bb5-adfb8aba2328"/>
    <xsd:import namespace="9a77a42e-f753-43ce-bedf-ca82cc0e9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a" minOccurs="0"/>
                <xsd:element ref="ns2:MediaServiceLocation" minOccurs="0"/>
                <xsd:element ref="ns2:Destinat_x00e1_rio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vwpq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ffece-8b9d-49d6-9bb5-adfb8aba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a" ma:index="15" nillable="true" ma:displayName="data" ma:format="DateOnly" ma:internalName="data">
      <xsd:simpleType>
        <xsd:restriction base="dms:DateTime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Destinat_x00e1_rios" ma:index="17" nillable="true" ma:displayName="Destinatários" ma:internalName="Destinat_x00e1_rios" ma:readOnly="fals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wpq" ma:index="23" ma:displayName="Pessoa ou Grupo" ma:list="UserInfo" ma:SearchPeopleOnly="false" ma:SharePointGroup="0" ma:internalName="vwpq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755449c-3338-40e0-b656-7bbf45f7d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7a42e-f753-43ce-bedf-ca82cc0e9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79a2287-ab10-4d2a-8621-6e233ffb274b}" ma:internalName="TaxCatchAll" ma:showField="CatchAllData" ma:web="9a77a42e-f753-43ce-bedf-ca82cc0e9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7a42e-f753-43ce-bedf-ca82cc0e9dc5" xsi:nil="true"/>
    <data xmlns="987ffece-8b9d-49d6-9bb5-adfb8aba2328" xsi:nil="true"/>
    <_Flow_SignoffStatus xmlns="987ffece-8b9d-49d6-9bb5-adfb8aba2328" xsi:nil="true"/>
    <lcf76f155ced4ddcb4097134ff3c332f xmlns="987ffece-8b9d-49d6-9bb5-adfb8aba2328">
      <Terms xmlns="http://schemas.microsoft.com/office/infopath/2007/PartnerControls"/>
    </lcf76f155ced4ddcb4097134ff3c332f>
    <Destinat_x00e1_rios xmlns="987ffece-8b9d-49d6-9bb5-adfb8aba2328" xsi:nil="true"/>
    <vwpq xmlns="987ffece-8b9d-49d6-9bb5-adfb8aba2328">
      <UserInfo>
        <DisplayName/>
        <AccountId/>
        <AccountType/>
      </UserInfo>
    </vwpq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7E9BD-57FD-491B-937C-469C12F7D62D}"/>
</file>

<file path=customXml/itemProps2.xml><?xml version="1.0" encoding="utf-8"?>
<ds:datastoreItem xmlns:ds="http://schemas.openxmlformats.org/officeDocument/2006/customXml" ds:itemID="{642320A7-97BE-4D18-9F27-0061B6C82D8A}">
  <ds:schemaRefs>
    <ds:schemaRef ds:uri="http://schemas.microsoft.com/office/2006/metadata/properties"/>
    <ds:schemaRef ds:uri="http://schemas.microsoft.com/office/infopath/2007/PartnerControls"/>
    <ds:schemaRef ds:uri="9a77a42e-f753-43ce-bedf-ca82cc0e9dc5"/>
    <ds:schemaRef ds:uri="987ffece-8b9d-49d6-9bb5-adfb8aba2328"/>
  </ds:schemaRefs>
</ds:datastoreItem>
</file>

<file path=customXml/itemProps3.xml><?xml version="1.0" encoding="utf-8"?>
<ds:datastoreItem xmlns:ds="http://schemas.openxmlformats.org/officeDocument/2006/customXml" ds:itemID="{7131F0CB-59B0-44D5-8278-F83CDFA71BE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Marujo, Ines</dc:creator>
  <keywords/>
  <dc:description/>
  <lastModifiedBy>Dias, Rita</lastModifiedBy>
  <revision>43</revision>
  <lastPrinted>2023-05-02T15:27:00.0000000Z</lastPrinted>
  <dcterms:created xsi:type="dcterms:W3CDTF">2025-02-25T15:20:00.0000000Z</dcterms:created>
  <dcterms:modified xsi:type="dcterms:W3CDTF">2026-01-29T14:39:50.9081424Z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 USE ONLY</vt:lpwstr>
  </property>
  <property fmtid="{D5CDD505-2E9C-101B-9397-08002B2CF9AE}" pid="5" name="MSIP_Label_b6450969-e8d1-46a1-a807-ee95d8766906_Enabled">
    <vt:lpwstr>true</vt:lpwstr>
  </property>
  <property fmtid="{D5CDD505-2E9C-101B-9397-08002B2CF9AE}" pid="6" name="MSIP_Label_b6450969-e8d1-46a1-a807-ee95d8766906_SetDate">
    <vt:lpwstr>2021-08-05T14:01:47Z</vt:lpwstr>
  </property>
  <property fmtid="{D5CDD505-2E9C-101B-9397-08002B2CF9AE}" pid="7" name="MSIP_Label_b6450969-e8d1-46a1-a807-ee95d8766906_Method">
    <vt:lpwstr>Standard</vt:lpwstr>
  </property>
  <property fmtid="{D5CDD505-2E9C-101B-9397-08002B2CF9AE}" pid="8" name="MSIP_Label_b6450969-e8d1-46a1-a807-ee95d8766906_Name">
    <vt:lpwstr>Internal Use Only</vt:lpwstr>
  </property>
  <property fmtid="{D5CDD505-2E9C-101B-9397-08002B2CF9AE}" pid="9" name="MSIP_Label_b6450969-e8d1-46a1-a807-ee95d8766906_SiteId">
    <vt:lpwstr>e5d0182b-f458-403c-8d06-b825112408b6</vt:lpwstr>
  </property>
  <property fmtid="{D5CDD505-2E9C-101B-9397-08002B2CF9AE}" pid="10" name="MSIP_Label_b6450969-e8d1-46a1-a807-ee95d8766906_ActionId">
    <vt:lpwstr>1077df81-5ec3-4ad6-8198-b903d7e743a7</vt:lpwstr>
  </property>
  <property fmtid="{D5CDD505-2E9C-101B-9397-08002B2CF9AE}" pid="11" name="MSIP_Label_b6450969-e8d1-46a1-a807-ee95d8766906_ContentBits">
    <vt:lpwstr>2</vt:lpwstr>
  </property>
  <property fmtid="{D5CDD505-2E9C-101B-9397-08002B2CF9AE}" pid="12" name="ContentTypeId">
    <vt:lpwstr>0x010100A6C387E17DC58B4A9DF8575C39BE4681</vt:lpwstr>
  </property>
  <property fmtid="{D5CDD505-2E9C-101B-9397-08002B2CF9AE}" pid="13" name="MediaServiceImageTags">
    <vt:lpwstr/>
  </property>
</Properties>
</file>